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070"/>
        <w:gridCol w:w="300"/>
        <w:gridCol w:w="300"/>
        <w:gridCol w:w="300"/>
        <w:gridCol w:w="300"/>
        <w:gridCol w:w="300"/>
        <w:gridCol w:w="3165"/>
      </w:tblGrid>
      <w:tr w:rsidR="5F1A1BBD" w:rsidTr="5F1A1BBD" w14:paraId="0FC40DCA">
        <w:trPr>
          <w:trHeight w:val="300"/>
        </w:trPr>
        <w:tc>
          <w:tcPr>
            <w:tcW w:w="5070" w:type="dxa"/>
            <w:tcBorders>
              <w:top w:val="nil"/>
              <w:left w:val="nil"/>
              <w:bottom w:val="nil"/>
              <w:right w:val="nil"/>
            </w:tcBorders>
            <w:tcMar>
              <w:left w:w="90" w:type="dxa"/>
              <w:right w:w="90" w:type="dxa"/>
            </w:tcMar>
            <w:vAlign w:val="top"/>
          </w:tcPr>
          <w:p w:rsidR="5F1A1BBD" w:rsidP="5F1A1BBD" w:rsidRDefault="5F1A1BBD" w14:paraId="29EE799D" w14:textId="58738AD3">
            <w:pPr>
              <w:widowControl w:val="0"/>
              <w:spacing w:line="276" w:lineRule="auto"/>
              <w:ind w:right="19"/>
              <w:rPr>
                <w:rFonts w:ascii="Archivo" w:hAnsi="Archivo" w:eastAsia="Archivo" w:cs="Archivo"/>
                <w:b w:val="0"/>
                <w:bCs w:val="0"/>
                <w:i w:val="0"/>
                <w:iCs w:val="0"/>
                <w:caps w:val="0"/>
                <w:smallCaps w:val="0"/>
                <w:color w:val="000000" w:themeColor="text1" w:themeTint="FF" w:themeShade="FF"/>
                <w:sz w:val="36"/>
                <w:szCs w:val="36"/>
                <w:lang w:val="nl-NL"/>
              </w:rPr>
            </w:pPr>
            <w:r w:rsidRPr="5F1A1BBD" w:rsidR="5F1A1BBD">
              <w:rPr>
                <w:rFonts w:ascii="Archivo" w:hAnsi="Archivo" w:eastAsia="Archivo" w:cs="Archivo"/>
                <w:b w:val="1"/>
                <w:bCs w:val="1"/>
                <w:i w:val="0"/>
                <w:iCs w:val="0"/>
                <w:caps w:val="0"/>
                <w:smallCaps w:val="0"/>
                <w:color w:val="000000" w:themeColor="text1" w:themeTint="FF" w:themeShade="FF"/>
                <w:sz w:val="36"/>
                <w:szCs w:val="36"/>
                <w:lang w:val="en-GB"/>
              </w:rPr>
              <w:t>Dutch Kidney Foundation</w:t>
            </w:r>
          </w:p>
          <w:p w:rsidR="6DEFDEDC" w:rsidP="5F1A1BBD" w:rsidRDefault="6DEFDEDC" w14:paraId="2874F271" w14:textId="6320AB79">
            <w:pPr>
              <w:widowControl w:val="1"/>
              <w:spacing w:line="276" w:lineRule="auto"/>
              <w:rPr>
                <w:rFonts w:ascii="Archivo" w:hAnsi="Archivo" w:eastAsia="Archivo" w:cs="Archivo"/>
                <w:b w:val="0"/>
                <w:bCs w:val="0"/>
                <w:i w:val="0"/>
                <w:iCs w:val="0"/>
                <w:caps w:val="0"/>
                <w:smallCaps w:val="0"/>
                <w:color w:val="000000" w:themeColor="text1" w:themeTint="FF" w:themeShade="FF"/>
                <w:sz w:val="36"/>
                <w:szCs w:val="36"/>
              </w:rPr>
            </w:pPr>
            <w:r w:rsidRPr="5F1A1BBD" w:rsidR="6DEFDEDC">
              <w:rPr>
                <w:rFonts w:ascii="Archivo" w:hAnsi="Archivo" w:cs="Archivo"/>
                <w:b w:val="1"/>
                <w:bCs w:val="1"/>
                <w:sz w:val="36"/>
                <w:szCs w:val="36"/>
                <w:lang w:val="en-US"/>
              </w:rPr>
              <w:t>Rebuttal</w:t>
            </w:r>
            <w:r w:rsidRPr="5F1A1BBD" w:rsidR="5F1A1BBD">
              <w:rPr>
                <w:rFonts w:ascii="Archivo" w:hAnsi="Archivo" w:eastAsia="Archivo" w:cs="Archivo"/>
                <w:b w:val="1"/>
                <w:bCs w:val="1"/>
                <w:i w:val="0"/>
                <w:iCs w:val="0"/>
                <w:caps w:val="0"/>
                <w:smallCaps w:val="0"/>
                <w:color w:val="000000" w:themeColor="text1" w:themeTint="FF" w:themeShade="FF"/>
                <w:sz w:val="36"/>
                <w:szCs w:val="36"/>
                <w:lang w:val="en-GB"/>
              </w:rPr>
              <w:t xml:space="preserve"> form </w:t>
            </w:r>
            <w:r w:rsidRPr="5F1A1BBD" w:rsidR="5F1A1BBD">
              <w:rPr>
                <w:rFonts w:ascii="Archivo" w:hAnsi="Archivo" w:eastAsia="Archivo" w:cs="Archivo"/>
                <w:b w:val="1"/>
                <w:bCs w:val="1"/>
                <w:i w:val="0"/>
                <w:iCs w:val="0"/>
                <w:caps w:val="0"/>
                <w:smallCaps w:val="0"/>
                <w:color w:val="EB0844"/>
                <w:sz w:val="36"/>
                <w:szCs w:val="36"/>
                <w:lang w:val="en-GB"/>
              </w:rPr>
              <w:t>Kolff+</w:t>
            </w:r>
            <w:r w:rsidRPr="5F1A1BBD" w:rsidR="5F1A1BBD">
              <w:rPr>
                <w:rFonts w:ascii="Archivo" w:hAnsi="Archivo" w:eastAsia="Archivo" w:cs="Archivo"/>
                <w:b w:val="1"/>
                <w:bCs w:val="1"/>
                <w:i w:val="0"/>
                <w:iCs w:val="0"/>
                <w:caps w:val="0"/>
                <w:smallCaps w:val="0"/>
                <w:color w:val="D81E05"/>
                <w:sz w:val="36"/>
                <w:szCs w:val="36"/>
                <w:lang w:val="en-GB"/>
              </w:rPr>
              <w:t xml:space="preserve"> </w:t>
            </w:r>
            <w:r w:rsidRPr="5F1A1BBD" w:rsidR="5F1A1BBD">
              <w:rPr>
                <w:rFonts w:ascii="Archivo" w:hAnsi="Archivo" w:eastAsia="Archivo" w:cs="Archivo"/>
                <w:b w:val="1"/>
                <w:bCs w:val="1"/>
                <w:i w:val="0"/>
                <w:iCs w:val="0"/>
                <w:caps w:val="0"/>
                <w:smallCaps w:val="0"/>
                <w:color w:val="000000" w:themeColor="text1" w:themeTint="FF" w:themeShade="FF"/>
                <w:sz w:val="36"/>
                <w:szCs w:val="36"/>
                <w:lang w:val="en-GB"/>
              </w:rPr>
              <w:t>Program</w:t>
            </w:r>
          </w:p>
          <w:p w:rsidR="5F1A1BBD" w:rsidP="5F1A1BBD" w:rsidRDefault="5F1A1BBD" w14:paraId="40F61B8F" w14:textId="381C6EAF">
            <w:pPr>
              <w:widowControl w:val="0"/>
              <w:rPr>
                <w:rFonts w:ascii="Archivo" w:hAnsi="Archivo" w:eastAsia="Archivo" w:cs="Archivo"/>
                <w:b w:val="0"/>
                <w:bCs w:val="0"/>
                <w:i w:val="0"/>
                <w:iCs w:val="0"/>
                <w:caps w:val="0"/>
                <w:smallCaps w:val="0"/>
                <w:color w:val="000000" w:themeColor="text1" w:themeTint="FF" w:themeShade="FF"/>
                <w:sz w:val="20"/>
                <w:szCs w:val="20"/>
              </w:rPr>
            </w:pPr>
            <w:r w:rsidRPr="5F1A1BBD" w:rsidR="5F1A1BBD">
              <w:rPr>
                <w:rFonts w:ascii="Archivo" w:hAnsi="Archivo" w:eastAsia="Archivo" w:cs="Archivo"/>
                <w:b w:val="0"/>
                <w:bCs w:val="0"/>
                <w:i w:val="1"/>
                <w:iCs w:val="1"/>
                <w:caps w:val="0"/>
                <w:smallCaps w:val="0"/>
                <w:color w:val="000000" w:themeColor="text1" w:themeTint="FF" w:themeShade="FF"/>
                <w:sz w:val="20"/>
                <w:szCs w:val="20"/>
                <w:lang w:val="en-GB"/>
              </w:rPr>
              <w:t>23 July 2025</w:t>
            </w:r>
          </w:p>
          <w:p w:rsidR="5F1A1BBD" w:rsidP="5F1A1BBD" w:rsidRDefault="5F1A1BBD" w14:paraId="44D87E54" w14:textId="65522F15">
            <w:pPr>
              <w:widowControl w:val="0"/>
              <w:spacing w:line="276" w:lineRule="auto"/>
              <w:rPr>
                <w:rFonts w:ascii="Archivo" w:hAnsi="Archivo" w:eastAsia="Archivo" w:cs="Archivo"/>
                <w:b w:val="0"/>
                <w:bCs w:val="0"/>
                <w:i w:val="0"/>
                <w:iCs w:val="0"/>
                <w:caps w:val="0"/>
                <w:smallCaps w:val="0"/>
                <w:color w:val="000000" w:themeColor="text1" w:themeTint="FF" w:themeShade="FF"/>
                <w:sz w:val="20"/>
                <w:szCs w:val="20"/>
                <w:lang w:val="nl-NL"/>
              </w:rPr>
            </w:pPr>
          </w:p>
          <w:p w:rsidR="5F1A1BBD" w:rsidP="5F1A1BBD" w:rsidRDefault="5F1A1BBD" w14:paraId="55F606F5" w14:textId="22B9893E">
            <w:pPr>
              <w:widowControl w:val="0"/>
              <w:tabs>
                <w:tab w:val="center" w:leader="none" w:pos="4536"/>
                <w:tab w:val="right" w:leader="none" w:pos="9072"/>
              </w:tabs>
              <w:ind w:left="-115"/>
              <w:jc w:val="left"/>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F1A1BBD" w:rsidP="5F1A1BBD" w:rsidRDefault="5F1A1BBD" w14:paraId="0FE1E1FE" w14:textId="54ABD772">
            <w:pPr>
              <w:widowControl w:val="0"/>
              <w:tabs>
                <w:tab w:val="center" w:leader="none" w:pos="4536"/>
                <w:tab w:val="right" w:leader="none" w:pos="9072"/>
              </w:tabs>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F1A1BBD" w:rsidP="5F1A1BBD" w:rsidRDefault="5F1A1BBD" w14:paraId="23B0603E" w14:textId="63C4EAAE">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F1A1BBD" w:rsidP="5F1A1BBD" w:rsidRDefault="5F1A1BBD" w14:paraId="7FE38DD5" w14:textId="31A25A5D">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F1A1BBD" w:rsidP="5F1A1BBD" w:rsidRDefault="5F1A1BBD" w14:paraId="51A21AB1" w14:textId="1FB567A6">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00" w:type="dxa"/>
            <w:tcBorders>
              <w:top w:val="nil"/>
              <w:left w:val="nil"/>
              <w:bottom w:val="nil"/>
              <w:right w:val="nil"/>
            </w:tcBorders>
            <w:tcMar>
              <w:left w:w="90" w:type="dxa"/>
              <w:right w:w="90" w:type="dxa"/>
            </w:tcMar>
            <w:vAlign w:val="top"/>
          </w:tcPr>
          <w:p w:rsidR="5F1A1BBD" w:rsidP="5F1A1BBD" w:rsidRDefault="5F1A1BBD" w14:paraId="1E58FA26" w14:textId="0593235E">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165" w:type="dxa"/>
            <w:tcBorders>
              <w:top w:val="nil"/>
              <w:left w:val="nil"/>
              <w:bottom w:val="nil"/>
              <w:right w:val="nil"/>
            </w:tcBorders>
            <w:tcMar>
              <w:left w:w="90" w:type="dxa"/>
              <w:right w:w="90" w:type="dxa"/>
            </w:tcMar>
            <w:vAlign w:val="top"/>
          </w:tcPr>
          <w:p w:rsidR="5F1A1BBD" w:rsidP="5F1A1BBD" w:rsidRDefault="5F1A1BBD" w14:paraId="2A987BC5" w14:textId="33CE15AB">
            <w:pPr>
              <w:widowControl w:val="0"/>
              <w:ind w:right="-115"/>
              <w:jc w:val="right"/>
              <w:rPr>
                <w:rFonts w:ascii="Archivo" w:hAnsi="Archivo" w:eastAsia="Archivo" w:cs="Archivo"/>
                <w:b w:val="0"/>
                <w:bCs w:val="0"/>
                <w:i w:val="0"/>
                <w:iCs w:val="0"/>
                <w:caps w:val="0"/>
                <w:smallCaps w:val="0"/>
                <w:color w:val="000000" w:themeColor="text1" w:themeTint="FF" w:themeShade="FF"/>
                <w:sz w:val="36"/>
                <w:szCs w:val="36"/>
                <w:lang w:val="nl-NL"/>
              </w:rPr>
            </w:pPr>
            <w:r w:rsidR="5F1A1BBD">
              <w:drawing>
                <wp:inline wp14:editId="5DDECF2C" wp14:anchorId="68DCCE21">
                  <wp:extent cx="1381125" cy="1219200"/>
                  <wp:effectExtent l="0" t="0" r="0" b="0"/>
                  <wp:docPr id="11338290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33829064"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09890557">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81125" cy="1219200"/>
                          </a:xfrm>
                          <a:prstGeom xmlns:a="http://schemas.openxmlformats.org/drawingml/2006/main" prst="rect">
                            <a:avLst xmlns:a="http://schemas.openxmlformats.org/drawingml/2006/main"/>
                          </a:prstGeom>
                        </pic:spPr>
                      </pic:pic>
                    </a:graphicData>
                  </a:graphic>
                </wp:inline>
              </w:drawing>
            </w:r>
          </w:p>
        </w:tc>
      </w:tr>
    </w:tbl>
    <w:p w:rsidRPr="009928E2" w:rsidR="001C1F03" w:rsidP="5F1A1BBD" w:rsidRDefault="001C1F03" w14:paraId="2C2F5843" w14:textId="3F6AE0B4">
      <w:pPr>
        <w:pStyle w:val="TableContents"/>
        <w:spacing w:line="276" w:lineRule="auto"/>
        <w:ind w:right="19"/>
        <w:rPr>
          <w:rFonts w:ascii="Archivo" w:hAnsi="Archivo" w:cs="Archivo"/>
          <w:lang w:val="en-GB"/>
        </w:rPr>
      </w:pPr>
      <w:r w:rsidRPr="5F1A1BBD" w:rsidR="001C1F03">
        <w:rPr>
          <w:rFonts w:ascii="Archivo" w:hAnsi="Archivo" w:cs="Archivo"/>
          <w:lang w:val="en-GB"/>
        </w:rPr>
        <w:t>The Dutch Kidney Foundation (DKF) General Grant Requirements (</w:t>
      </w:r>
      <w:r w:rsidRPr="5F1A1BBD" w:rsidR="001C1F03">
        <w:rPr>
          <w:rFonts w:ascii="Archivo" w:hAnsi="Archivo" w:cs="Archivo"/>
          <w:lang w:val="en-GB"/>
        </w:rPr>
        <w:t>Subsidievoorwaarden</w:t>
      </w:r>
      <w:r w:rsidRPr="5F1A1BBD" w:rsidR="001C1F03">
        <w:rPr>
          <w:rFonts w:ascii="Archivo" w:hAnsi="Archivo" w:cs="Archivo"/>
          <w:lang w:val="en-GB"/>
        </w:rPr>
        <w:t xml:space="preserve"> Nierstichting Nederland) apply to all awarded DKF subsidies as well as all proposals for DKF subsidies. Applicability of general and other conditions of the applicant, the applicant's institute and of third parties is explicitly excluded.</w:t>
      </w:r>
    </w:p>
    <w:p w:rsidRPr="009928E2" w:rsidR="001C1F03" w:rsidP="001C1F03" w:rsidRDefault="001C1F03" w14:paraId="2F59BEE2" w14:textId="77777777">
      <w:pPr>
        <w:pStyle w:val="TableContents"/>
        <w:spacing w:line="200" w:lineRule="atLeast"/>
        <w:rPr>
          <w:rFonts w:ascii="Archivo" w:hAnsi="Archivo" w:cs="Archivo"/>
          <w:szCs w:val="20"/>
          <w:lang w:val="en-GB"/>
        </w:rPr>
      </w:pPr>
    </w:p>
    <w:p w:rsidRPr="009928E2" w:rsidR="001C1F03" w:rsidP="001C1F03" w:rsidRDefault="001C1F03" w14:paraId="20FCB4F4" w14:textId="77777777">
      <w:pPr>
        <w:pStyle w:val="TableContents"/>
        <w:rPr>
          <w:rFonts w:ascii="Archivo" w:hAnsi="Archivo" w:cs="Archivo"/>
          <w:b/>
          <w:bCs/>
          <w:i/>
          <w:szCs w:val="20"/>
          <w:lang w:val="en-GB"/>
        </w:rPr>
      </w:pPr>
      <w:r w:rsidRPr="009928E2">
        <w:rPr>
          <w:rFonts w:ascii="Archivo" w:hAnsi="Archivo" w:cs="Archivo"/>
          <w:b/>
          <w:bCs/>
          <w:i/>
          <w:szCs w:val="20"/>
          <w:lang w:val="en-GB"/>
        </w:rPr>
        <w:t>Disclaimer</w:t>
      </w:r>
    </w:p>
    <w:p w:rsidRPr="009928E2" w:rsidR="001C1F03" w:rsidP="001C1F03" w:rsidRDefault="001C1F03" w14:paraId="19B6A7BF" w14:textId="77777777">
      <w:pPr>
        <w:pStyle w:val="TableContents"/>
        <w:rPr>
          <w:rFonts w:ascii="Archivo" w:hAnsi="Archivo" w:cs="Archivo"/>
          <w:i/>
          <w:szCs w:val="20"/>
          <w:lang w:val="en-GB"/>
        </w:rPr>
      </w:pPr>
      <w:r w:rsidRPr="009928E2">
        <w:rPr>
          <w:rFonts w:ascii="Archivo" w:hAnsi="Archivo" w:cs="Archivo"/>
          <w:i/>
          <w:szCs w:val="20"/>
          <w:lang w:val="en-GB"/>
        </w:rPr>
        <w:t>The execution of a DKF Call for proposals, selection of pre-proposals for full application and positive DKF grant award decisions are conditional on DKF revenues and budgetary means. The DKF explicitly reserves the right to cancel an initiated Call for proposals, to suspend a running procedure or to lower a grant amount in relation to earlier statements.</w:t>
      </w:r>
    </w:p>
    <w:p w:rsidRPr="009928E2" w:rsidR="001C1F03" w:rsidP="001C1F03" w:rsidRDefault="001C1F03" w14:paraId="0F4DF938" w14:textId="77777777">
      <w:pPr>
        <w:pStyle w:val="TableContents"/>
        <w:rPr>
          <w:rFonts w:ascii="Archivo" w:hAnsi="Archivo" w:cs="Archivo"/>
          <w:szCs w:val="20"/>
          <w:lang w:val="en-GB"/>
        </w:rPr>
      </w:pPr>
    </w:p>
    <w:p w:rsidRPr="009928E2" w:rsidR="001C1F03" w:rsidP="001C1F03" w:rsidRDefault="001C1F03" w14:paraId="3D5EA0FA" w14:textId="77777777">
      <w:pPr>
        <w:pStyle w:val="TableContents"/>
        <w:rPr>
          <w:rFonts w:ascii="Archivo" w:hAnsi="Archivo" w:cs="Archivo"/>
          <w:szCs w:val="20"/>
          <w:lang w:val="en-GB"/>
        </w:rPr>
      </w:pPr>
      <w:r w:rsidRPr="009928E2">
        <w:rPr>
          <w:rFonts w:ascii="Archivo" w:hAnsi="Archivo" w:cs="Archivo"/>
          <w:szCs w:val="20"/>
          <w:lang w:val="en-GB"/>
        </w:rPr>
        <w:t>Nierstichting / Dutch Kidney Foundation</w:t>
      </w:r>
    </w:p>
    <w:p w:rsidRPr="009928E2" w:rsidR="001C1F03" w:rsidP="001C1F03" w:rsidRDefault="001C1F03" w14:paraId="7252632B" w14:textId="77777777">
      <w:pPr>
        <w:pStyle w:val="TableContents"/>
        <w:rPr>
          <w:rFonts w:ascii="Archivo" w:hAnsi="Archivo" w:cs="Archivo"/>
          <w:szCs w:val="20"/>
          <w:lang w:val="en-GB"/>
        </w:rPr>
      </w:pPr>
      <w:r w:rsidRPr="009928E2">
        <w:rPr>
          <w:rFonts w:ascii="Archivo" w:hAnsi="Archivo" w:cs="Archivo"/>
          <w:szCs w:val="20"/>
          <w:lang w:val="en-GB"/>
        </w:rPr>
        <w:t>+31 (0)35 697 8015</w:t>
      </w:r>
    </w:p>
    <w:p w:rsidRPr="009928E2" w:rsidR="001C1F03" w:rsidP="001C1F03" w:rsidRDefault="001C1F03" w14:paraId="5DB36C58" w14:textId="77777777">
      <w:pPr>
        <w:pStyle w:val="TableContents"/>
        <w:rPr>
          <w:rFonts w:ascii="Archivo" w:hAnsi="Archivo" w:cs="Archivo"/>
          <w:szCs w:val="20"/>
          <w:lang w:val="en-GB"/>
        </w:rPr>
      </w:pPr>
      <w:r w:rsidRPr="009928E2">
        <w:rPr>
          <w:rFonts w:ascii="Archivo" w:hAnsi="Archivo" w:cs="Archivo"/>
          <w:szCs w:val="20"/>
          <w:lang w:val="en-GB"/>
        </w:rPr>
        <w:t xml:space="preserve">research@nierstichting.nl </w:t>
      </w:r>
    </w:p>
    <w:p w:rsidRPr="009928E2" w:rsidR="001C1F03" w:rsidP="001C1F03" w:rsidRDefault="001C1F03" w14:paraId="47505265" w14:textId="77777777">
      <w:pPr>
        <w:pStyle w:val="TableContents"/>
        <w:spacing w:line="200" w:lineRule="atLeast"/>
        <w:rPr>
          <w:rFonts w:ascii="Archivo" w:hAnsi="Archivo" w:cs="Archivo"/>
          <w:szCs w:val="20"/>
          <w:lang w:val="en-GB"/>
        </w:rPr>
      </w:pPr>
    </w:p>
    <w:p w:rsidRPr="009928E2" w:rsidR="001C1F03" w:rsidP="001C1F03" w:rsidRDefault="001C1F03" w14:paraId="6F75D224" w14:textId="77777777">
      <w:pPr>
        <w:pStyle w:val="TableContents"/>
        <w:spacing w:line="200" w:lineRule="atLeast"/>
        <w:rPr>
          <w:rFonts w:ascii="Archivo" w:hAnsi="Archivo" w:cs="Archivo"/>
          <w:szCs w:val="20"/>
          <w:lang w:val="en-GB"/>
        </w:rPr>
      </w:pPr>
    </w:p>
    <w:p w:rsidRPr="009928E2" w:rsidR="001C1F03" w:rsidP="001C1F03" w:rsidRDefault="001C1F03" w14:paraId="160BAD09" w14:textId="4BA3006C">
      <w:pPr>
        <w:pStyle w:val="TableContents"/>
        <w:rPr>
          <w:rFonts w:ascii="Archivo" w:hAnsi="Archivo" w:cs="Archivo"/>
          <w:b/>
          <w:bCs/>
          <w:color w:val="FF0000"/>
          <w:szCs w:val="20"/>
          <w:lang w:val="en-GB"/>
        </w:rPr>
      </w:pPr>
      <w:r w:rsidRPr="009928E2">
        <w:rPr>
          <w:rFonts w:ascii="Archivo" w:hAnsi="Archivo" w:cs="Archivo"/>
          <w:b/>
          <w:bCs/>
          <w:szCs w:val="20"/>
          <w:lang w:val="en-GB"/>
        </w:rPr>
        <w:t>Instructions for completing and submitting this form</w:t>
      </w:r>
      <w:r w:rsidRPr="009928E2" w:rsidR="00A1348D">
        <w:rPr>
          <w:rFonts w:ascii="Archivo" w:hAnsi="Archivo" w:cs="Archivo"/>
          <w:b/>
          <w:bCs/>
          <w:szCs w:val="20"/>
          <w:lang w:val="en-GB"/>
        </w:rPr>
        <w:t xml:space="preserve">. </w:t>
      </w:r>
      <w:r w:rsidRPr="009928E2" w:rsidR="00A1348D">
        <w:rPr>
          <w:rFonts w:ascii="Archivo" w:hAnsi="Archivo" w:cs="Archivo"/>
          <w:b/>
          <w:bCs/>
          <w:color w:val="EB0844"/>
          <w:szCs w:val="20"/>
          <w:lang w:val="en-GB"/>
        </w:rPr>
        <w:t>Please read them carefully before submitting your rebuttal</w:t>
      </w:r>
      <w:r w:rsidRPr="009928E2" w:rsidR="00DB2097">
        <w:rPr>
          <w:rFonts w:ascii="Archivo" w:hAnsi="Archivo" w:cs="Archivo"/>
          <w:b/>
          <w:bCs/>
          <w:color w:val="EB0844"/>
          <w:szCs w:val="20"/>
          <w:lang w:val="en-GB"/>
        </w:rPr>
        <w:t xml:space="preserve">. </w:t>
      </w:r>
    </w:p>
    <w:p w:rsidRPr="009928E2" w:rsidR="001C1F03" w:rsidP="001C1F03" w:rsidRDefault="001C1F03" w14:paraId="58F9F2C8" w14:textId="5E6858F3">
      <w:pPr>
        <w:pStyle w:val="TableContents"/>
        <w:spacing w:line="200" w:lineRule="atLeast"/>
        <w:rPr>
          <w:rFonts w:ascii="Archivo" w:hAnsi="Archivo" w:cs="Archivo"/>
          <w:szCs w:val="20"/>
          <w:lang w:val="en-GB"/>
        </w:rPr>
      </w:pPr>
      <w:r w:rsidRPr="009928E2">
        <w:rPr>
          <w:rFonts w:ascii="Archivo" w:hAnsi="Archivo" w:cs="Archivo"/>
          <w:szCs w:val="20"/>
          <w:lang w:val="en-GB"/>
        </w:rPr>
        <w:t xml:space="preserve">The submitted </w:t>
      </w:r>
      <w:r w:rsidRPr="009928E2" w:rsidR="006944B8">
        <w:rPr>
          <w:rFonts w:ascii="Archivo" w:hAnsi="Archivo" w:cs="Archivo"/>
          <w:szCs w:val="20"/>
          <w:lang w:val="en-GB"/>
        </w:rPr>
        <w:t xml:space="preserve">rebuttal </w:t>
      </w:r>
      <w:r w:rsidRPr="009928E2">
        <w:rPr>
          <w:rFonts w:ascii="Archivo" w:hAnsi="Archivo" w:cs="Archivo"/>
          <w:szCs w:val="20"/>
          <w:lang w:val="en-GB"/>
        </w:rPr>
        <w:t>must meet the following conditions for acceptance in this call:</w:t>
      </w:r>
    </w:p>
    <w:p w:rsidRPr="009928E2" w:rsidR="001C1F03" w:rsidP="001C1F03" w:rsidRDefault="0031216B" w14:paraId="07E3CB8F" w14:textId="47D0A0A1">
      <w:pPr>
        <w:numPr>
          <w:ilvl w:val="0"/>
          <w:numId w:val="1"/>
        </w:numPr>
        <w:rPr>
          <w:rFonts w:ascii="Archivo" w:hAnsi="Archivo" w:cs="Archivo"/>
          <w:szCs w:val="20"/>
          <w:lang w:val="en-US"/>
        </w:rPr>
      </w:pPr>
      <w:r w:rsidRPr="009928E2">
        <w:rPr>
          <w:rFonts w:ascii="Archivo" w:hAnsi="Archivo" w:cs="Archivo"/>
          <w:szCs w:val="20"/>
          <w:lang w:val="en-GB"/>
        </w:rPr>
        <w:t xml:space="preserve">Do not exceed </w:t>
      </w:r>
      <w:r w:rsidRPr="009928E2" w:rsidR="008A4BA5">
        <w:rPr>
          <w:rFonts w:ascii="Archivo" w:hAnsi="Archivo" w:cs="Archivo"/>
          <w:szCs w:val="20"/>
          <w:lang w:val="en-GB"/>
        </w:rPr>
        <w:t>m</w:t>
      </w:r>
      <w:r w:rsidRPr="009928E2" w:rsidR="001C1F03">
        <w:rPr>
          <w:rFonts w:ascii="Archivo" w:hAnsi="Archivo" w:cs="Archivo"/>
          <w:szCs w:val="20"/>
          <w:lang w:val="en-GB"/>
        </w:rPr>
        <w:t>aximum word counts specified</w:t>
      </w:r>
      <w:r w:rsidRPr="009928E2" w:rsidR="008A4BA5">
        <w:rPr>
          <w:rFonts w:ascii="Archivo" w:hAnsi="Archivo" w:cs="Archivo"/>
          <w:szCs w:val="20"/>
          <w:lang w:val="en-GB"/>
        </w:rPr>
        <w:t>, these</w:t>
      </w:r>
      <w:r w:rsidRPr="009928E2" w:rsidR="001C1F03">
        <w:rPr>
          <w:rFonts w:ascii="Archivo" w:hAnsi="Archivo" w:cs="Archivo"/>
          <w:szCs w:val="20"/>
          <w:lang w:val="en-GB"/>
        </w:rPr>
        <w:t xml:space="preserve"> are fixed limits. </w:t>
      </w:r>
      <w:r w:rsidRPr="009928E2" w:rsidR="00C9616C">
        <w:rPr>
          <w:rFonts w:ascii="Archivo" w:hAnsi="Archivo" w:cs="Archivo"/>
          <w:szCs w:val="20"/>
          <w:lang w:val="en-GB"/>
        </w:rPr>
        <w:t>All text, including c</w:t>
      </w:r>
      <w:r w:rsidRPr="009928E2" w:rsidR="001C1F03">
        <w:rPr>
          <w:rFonts w:ascii="Archivo" w:hAnsi="Archivo" w:cs="Archivo"/>
          <w:kern w:val="2"/>
          <w:szCs w:val="20"/>
          <w:lang w:val="en-GB" w:eastAsia="zh-CN"/>
        </w:rPr>
        <w:t>opied text from reviews</w:t>
      </w:r>
      <w:r w:rsidRPr="009928E2" w:rsidR="008B4227">
        <w:rPr>
          <w:rFonts w:ascii="Archivo" w:hAnsi="Archivo" w:cs="Archivo"/>
          <w:kern w:val="2"/>
          <w:szCs w:val="20"/>
          <w:lang w:val="en-GB" w:eastAsia="zh-CN"/>
        </w:rPr>
        <w:t>, and text in figures and tables,</w:t>
      </w:r>
      <w:r w:rsidRPr="009928E2" w:rsidR="001C1F03">
        <w:rPr>
          <w:rFonts w:ascii="Archivo" w:hAnsi="Archivo" w:cs="Archivo"/>
          <w:kern w:val="2"/>
          <w:szCs w:val="20"/>
          <w:lang w:val="en-GB" w:eastAsia="zh-CN"/>
        </w:rPr>
        <w:t xml:space="preserve"> must be included in the word counts. </w:t>
      </w:r>
      <w:r w:rsidRPr="009928E2" w:rsidR="001C1F03">
        <w:rPr>
          <w:rFonts w:ascii="Archivo" w:hAnsi="Archivo" w:cs="Archivo"/>
          <w:szCs w:val="20"/>
          <w:lang w:val="en-GB"/>
        </w:rPr>
        <w:t>Please fill in the number of words used where asked.</w:t>
      </w:r>
    </w:p>
    <w:p w:rsidRPr="009928E2" w:rsidR="00E211B6" w:rsidP="00E211B6" w:rsidRDefault="00E211B6" w14:paraId="4904EBD0" w14:textId="009946D5">
      <w:pPr>
        <w:pStyle w:val="TableContents"/>
        <w:numPr>
          <w:ilvl w:val="0"/>
          <w:numId w:val="2"/>
        </w:numPr>
        <w:rPr>
          <w:rFonts w:ascii="Archivo" w:hAnsi="Archivo" w:cs="Archivo"/>
          <w:szCs w:val="20"/>
          <w:lang w:val="en-GB"/>
        </w:rPr>
      </w:pPr>
      <w:r w:rsidRPr="009928E2">
        <w:rPr>
          <w:rFonts w:ascii="Archivo" w:hAnsi="Archivo" w:cs="Archivo"/>
          <w:szCs w:val="20"/>
          <w:lang w:val="en-GB"/>
        </w:rPr>
        <w:t xml:space="preserve">Images (figures, tables, etc.) can be added in the text of section </w:t>
      </w:r>
      <w:r w:rsidRPr="009928E2" w:rsidR="006944B8">
        <w:rPr>
          <w:rFonts w:ascii="Archivo" w:hAnsi="Archivo" w:cs="Archivo"/>
          <w:szCs w:val="20"/>
          <w:lang w:val="en-GB"/>
        </w:rPr>
        <w:t>3</w:t>
      </w:r>
      <w:r w:rsidRPr="009928E2">
        <w:rPr>
          <w:rFonts w:ascii="Archivo" w:hAnsi="Archivo" w:cs="Archivo"/>
          <w:szCs w:val="20"/>
          <w:lang w:val="en-GB"/>
        </w:rPr>
        <w:t xml:space="preserve"> (Rebuttal) and must each have a readable format and size. All images taken together must not exceed 2 pages and legends will </w:t>
      </w:r>
      <w:r w:rsidRPr="009928E2" w:rsidR="00131130">
        <w:rPr>
          <w:rFonts w:ascii="Archivo" w:hAnsi="Archivo" w:cs="Archivo"/>
          <w:szCs w:val="20"/>
          <w:lang w:val="en-GB"/>
        </w:rPr>
        <w:t xml:space="preserve">also </w:t>
      </w:r>
      <w:r w:rsidRPr="009928E2">
        <w:rPr>
          <w:rFonts w:ascii="Archivo" w:hAnsi="Archivo" w:cs="Archivo"/>
          <w:szCs w:val="20"/>
          <w:lang w:val="en-GB"/>
        </w:rPr>
        <w:t xml:space="preserve">count towards the maximum word count of section </w:t>
      </w:r>
      <w:r w:rsidRPr="009928E2" w:rsidR="006944B8">
        <w:rPr>
          <w:rFonts w:ascii="Archivo" w:hAnsi="Archivo" w:cs="Archivo"/>
          <w:szCs w:val="20"/>
          <w:lang w:val="en-GB"/>
        </w:rPr>
        <w:t>3</w:t>
      </w:r>
      <w:r w:rsidRPr="009928E2">
        <w:rPr>
          <w:rFonts w:ascii="Archivo" w:hAnsi="Archivo" w:cs="Archivo"/>
          <w:szCs w:val="20"/>
          <w:lang w:val="en-GB"/>
        </w:rPr>
        <w:t xml:space="preserve"> (Rebuttal). No images are allowed in other sections. </w:t>
      </w:r>
    </w:p>
    <w:p w:rsidRPr="009928E2" w:rsidR="001C1F03" w:rsidP="001C1F03" w:rsidRDefault="008561E7" w14:paraId="5CD7739C" w14:textId="64F0B89E">
      <w:pPr>
        <w:pStyle w:val="TableContents"/>
        <w:numPr>
          <w:ilvl w:val="0"/>
          <w:numId w:val="2"/>
        </w:numPr>
        <w:rPr>
          <w:rFonts w:ascii="Archivo" w:hAnsi="Archivo" w:cs="Archivo"/>
          <w:szCs w:val="20"/>
          <w:lang w:val="en-GB"/>
        </w:rPr>
      </w:pPr>
      <w:r w:rsidRPr="009928E2">
        <w:rPr>
          <w:rFonts w:ascii="Archivo" w:hAnsi="Archivo" w:cs="Archivo"/>
          <w:szCs w:val="20"/>
          <w:lang w:val="en-GB"/>
        </w:rPr>
        <w:t>Please use Arial 10 pt while filling in this form.</w:t>
      </w:r>
    </w:p>
    <w:p w:rsidRPr="009928E2" w:rsidR="002D6E45" w:rsidP="001C1F03" w:rsidRDefault="00962E7E" w14:paraId="0F492D2F" w14:textId="1AAD06D0">
      <w:pPr>
        <w:pStyle w:val="TableContents"/>
        <w:numPr>
          <w:ilvl w:val="0"/>
          <w:numId w:val="2"/>
        </w:numPr>
        <w:rPr>
          <w:rFonts w:ascii="Archivo" w:hAnsi="Archivo" w:cs="Archivo"/>
          <w:szCs w:val="20"/>
          <w:lang w:val="en-GB"/>
        </w:rPr>
      </w:pPr>
      <w:r w:rsidRPr="009928E2">
        <w:rPr>
          <w:rFonts w:ascii="Archivo" w:hAnsi="Archivo" w:cs="Archivo"/>
          <w:szCs w:val="20"/>
          <w:lang w:val="en-GB"/>
        </w:rPr>
        <w:t>R</w:t>
      </w:r>
      <w:r w:rsidRPr="009928E2" w:rsidR="0011669D">
        <w:rPr>
          <w:rFonts w:ascii="Archivo" w:hAnsi="Archivo" w:cs="Archivo"/>
          <w:szCs w:val="20"/>
          <w:lang w:val="en-GB"/>
        </w:rPr>
        <w:t xml:space="preserve">eferences </w:t>
      </w:r>
      <w:r w:rsidRPr="009928E2">
        <w:rPr>
          <w:rFonts w:ascii="Archivo" w:hAnsi="Archivo" w:cs="Archivo"/>
          <w:szCs w:val="20"/>
          <w:lang w:val="en-GB"/>
        </w:rPr>
        <w:t xml:space="preserve">to literature </w:t>
      </w:r>
      <w:r w:rsidRPr="009928E2" w:rsidR="0011669D">
        <w:rPr>
          <w:rFonts w:ascii="Archivo" w:hAnsi="Archivo" w:cs="Archivo"/>
          <w:szCs w:val="20"/>
          <w:lang w:val="en-GB"/>
        </w:rPr>
        <w:t xml:space="preserve">may be included </w:t>
      </w:r>
      <w:r w:rsidRPr="009928E2" w:rsidR="0011669D">
        <w:rPr>
          <w:rFonts w:ascii="Archivo" w:hAnsi="Archivo" w:cs="Archivo"/>
          <w:i/>
          <w:iCs/>
          <w:szCs w:val="20"/>
          <w:lang w:val="en-GB"/>
        </w:rPr>
        <w:t>in section 3. Rebuttal</w:t>
      </w:r>
      <w:r w:rsidRPr="009928E2" w:rsidR="004921ED">
        <w:rPr>
          <w:rFonts w:ascii="Archivo" w:hAnsi="Archivo" w:cs="Archivo"/>
          <w:i/>
          <w:iCs/>
          <w:szCs w:val="20"/>
          <w:lang w:val="en-GB"/>
        </w:rPr>
        <w:t xml:space="preserve">, </w:t>
      </w:r>
      <w:r w:rsidRPr="009928E2" w:rsidR="004921ED">
        <w:rPr>
          <w:rFonts w:ascii="Archivo" w:hAnsi="Archivo" w:cs="Archivo"/>
          <w:szCs w:val="20"/>
          <w:lang w:val="en-GB"/>
        </w:rPr>
        <w:t xml:space="preserve">and are not allowed within </w:t>
      </w:r>
      <w:r w:rsidRPr="009928E2" w:rsidR="00E34795">
        <w:rPr>
          <w:rFonts w:ascii="Archivo" w:hAnsi="Archivo" w:cs="Archivo"/>
          <w:szCs w:val="20"/>
          <w:lang w:val="en-GB"/>
        </w:rPr>
        <w:t xml:space="preserve">any </w:t>
      </w:r>
      <w:r w:rsidRPr="009928E2" w:rsidR="004921ED">
        <w:rPr>
          <w:rFonts w:ascii="Archivo" w:hAnsi="Archivo" w:cs="Archivo"/>
          <w:szCs w:val="20"/>
          <w:lang w:val="en-GB"/>
        </w:rPr>
        <w:t>other sections</w:t>
      </w:r>
      <w:r w:rsidRPr="009928E2" w:rsidR="00E939E7">
        <w:rPr>
          <w:rFonts w:ascii="Archivo" w:hAnsi="Archivo" w:cs="Archivo"/>
          <w:szCs w:val="20"/>
          <w:lang w:val="en-GB"/>
        </w:rPr>
        <w:t>.</w:t>
      </w:r>
      <w:r w:rsidRPr="009928E2" w:rsidR="00E939E7">
        <w:rPr>
          <w:rFonts w:ascii="Archivo" w:hAnsi="Archivo" w:cs="Archivo"/>
          <w:i/>
          <w:iCs/>
          <w:szCs w:val="20"/>
          <w:lang w:val="en-GB"/>
        </w:rPr>
        <w:t xml:space="preserve"> </w:t>
      </w:r>
      <w:r w:rsidRPr="009928E2" w:rsidR="00E939E7">
        <w:rPr>
          <w:rFonts w:ascii="Archivo" w:hAnsi="Archivo" w:cs="Archivo"/>
          <w:szCs w:val="20"/>
          <w:lang w:val="en-GB"/>
        </w:rPr>
        <w:t>NB:</w:t>
      </w:r>
      <w:r w:rsidRPr="009928E2" w:rsidR="00DF165F">
        <w:rPr>
          <w:rFonts w:ascii="Archivo" w:hAnsi="Archivo" w:cs="Archivo"/>
          <w:szCs w:val="20"/>
          <w:lang w:val="en-GB"/>
        </w:rPr>
        <w:t xml:space="preserve"> </w:t>
      </w:r>
      <w:r w:rsidRPr="009928E2" w:rsidR="00AF5EF6">
        <w:rPr>
          <w:rFonts w:ascii="Archivo" w:hAnsi="Archivo" w:cs="Archivo"/>
          <w:szCs w:val="20"/>
          <w:lang w:val="en-GB"/>
        </w:rPr>
        <w:t xml:space="preserve">the </w:t>
      </w:r>
      <w:r w:rsidRPr="009928E2" w:rsidR="00DF165F">
        <w:rPr>
          <w:rFonts w:ascii="Archivo" w:hAnsi="Archivo" w:cs="Archivo"/>
          <w:szCs w:val="20"/>
          <w:lang w:val="en-GB"/>
        </w:rPr>
        <w:t xml:space="preserve">number of words used includes </w:t>
      </w:r>
      <w:r w:rsidRPr="009928E2">
        <w:rPr>
          <w:rFonts w:ascii="Archivo" w:hAnsi="Archivo" w:cs="Archivo"/>
          <w:szCs w:val="20"/>
          <w:lang w:val="en-GB"/>
        </w:rPr>
        <w:t xml:space="preserve">literature </w:t>
      </w:r>
      <w:r w:rsidRPr="009928E2" w:rsidR="00E939E7">
        <w:rPr>
          <w:rFonts w:ascii="Archivo" w:hAnsi="Archivo" w:cs="Archivo"/>
          <w:szCs w:val="20"/>
          <w:lang w:val="en-GB"/>
        </w:rPr>
        <w:t>references</w:t>
      </w:r>
      <w:r w:rsidRPr="009928E2" w:rsidR="00DF165F">
        <w:rPr>
          <w:rFonts w:ascii="Archivo" w:hAnsi="Archivo" w:cs="Archivo"/>
          <w:szCs w:val="20"/>
          <w:lang w:val="en-GB"/>
        </w:rPr>
        <w:t xml:space="preserve"> as well.</w:t>
      </w:r>
    </w:p>
    <w:p w:rsidRPr="009928E2" w:rsidR="001C1F03" w:rsidP="001C1F03" w:rsidRDefault="0070490A" w14:paraId="507B1AD6" w14:textId="7AEB15CD">
      <w:pPr>
        <w:pStyle w:val="TableContents"/>
        <w:numPr>
          <w:ilvl w:val="0"/>
          <w:numId w:val="2"/>
        </w:numPr>
        <w:rPr>
          <w:rFonts w:ascii="Archivo" w:hAnsi="Archivo" w:cs="Archivo"/>
          <w:szCs w:val="20"/>
          <w:lang w:val="en-GB"/>
        </w:rPr>
      </w:pPr>
      <w:r w:rsidRPr="009928E2">
        <w:rPr>
          <w:rFonts w:ascii="Archivo" w:hAnsi="Archivo" w:cs="Archivo"/>
          <w:szCs w:val="20"/>
          <w:lang w:val="en-GB"/>
        </w:rPr>
        <w:t>Do not delete i</w:t>
      </w:r>
      <w:r w:rsidRPr="009928E2" w:rsidR="001C1F03">
        <w:rPr>
          <w:rFonts w:ascii="Archivo" w:hAnsi="Archivo" w:cs="Archivo"/>
          <w:szCs w:val="20"/>
          <w:lang w:val="en-GB"/>
        </w:rPr>
        <w:t>nstructions and/or sections in the form.</w:t>
      </w:r>
      <w:r w:rsidRPr="009928E2" w:rsidR="00705C0A">
        <w:rPr>
          <w:rFonts w:ascii="Archivo" w:hAnsi="Archivo" w:cs="Archivo"/>
          <w:szCs w:val="20"/>
          <w:lang w:val="en-GB"/>
        </w:rPr>
        <w:t xml:space="preserve"> Do not add any sections to this form. </w:t>
      </w:r>
    </w:p>
    <w:p w:rsidRPr="009928E2" w:rsidR="001C1F03" w:rsidP="001C1F03" w:rsidRDefault="001C1F03" w14:paraId="1DC1648D" w14:textId="71260273">
      <w:pPr>
        <w:pStyle w:val="TableContents"/>
        <w:numPr>
          <w:ilvl w:val="0"/>
          <w:numId w:val="2"/>
        </w:numPr>
        <w:spacing w:line="200" w:lineRule="atLeast"/>
        <w:rPr>
          <w:rFonts w:ascii="Archivo" w:hAnsi="Archivo" w:cs="Archivo"/>
          <w:szCs w:val="20"/>
          <w:lang w:val="en-GB"/>
        </w:rPr>
      </w:pPr>
      <w:r w:rsidRPr="009928E2">
        <w:rPr>
          <w:rFonts w:ascii="Archivo" w:hAnsi="Archivo" w:cs="Archivo"/>
          <w:szCs w:val="20"/>
          <w:lang w:val="en-GB"/>
        </w:rPr>
        <w:t>Please convert the completed application form, including electronic signatures, in</w:t>
      </w:r>
      <w:r w:rsidRPr="009928E2" w:rsidR="00E52B14">
        <w:rPr>
          <w:rFonts w:ascii="Archivo" w:hAnsi="Archivo" w:cs="Archivo"/>
          <w:szCs w:val="20"/>
          <w:lang w:val="en-GB"/>
        </w:rPr>
        <w:t>to</w:t>
      </w:r>
      <w:r w:rsidRPr="009928E2">
        <w:rPr>
          <w:rFonts w:ascii="Archivo" w:hAnsi="Archivo" w:cs="Archivo"/>
          <w:szCs w:val="20"/>
          <w:lang w:val="en-GB"/>
        </w:rPr>
        <w:t xml:space="preserve"> a searchable PDF file. Upload the PDF file into your digital submission form in </w:t>
      </w:r>
      <w:r w:rsidRPr="009928E2" w:rsidR="00006934">
        <w:rPr>
          <w:rFonts w:ascii="Archivo" w:hAnsi="Archivo" w:cs="Archivo"/>
          <w:szCs w:val="20"/>
          <w:lang w:val="en-GB"/>
        </w:rPr>
        <w:t>MIDAS (</w:t>
      </w:r>
      <w:r w:rsidRPr="009928E2">
        <w:rPr>
          <w:rFonts w:ascii="Archivo" w:hAnsi="Archivo" w:cs="Archivo"/>
          <w:szCs w:val="20"/>
          <w:lang w:val="en-GB"/>
        </w:rPr>
        <w:t>our grant management system</w:t>
      </w:r>
      <w:r w:rsidRPr="009928E2" w:rsidR="00006934">
        <w:rPr>
          <w:rFonts w:ascii="Archivo" w:hAnsi="Archivo" w:cs="Archivo"/>
          <w:szCs w:val="20"/>
          <w:lang w:val="en-GB"/>
        </w:rPr>
        <w:t>).</w:t>
      </w:r>
      <w:r w:rsidRPr="009928E2">
        <w:rPr>
          <w:rFonts w:ascii="Archivo" w:hAnsi="Archivo" w:cs="Archivo"/>
          <w:szCs w:val="20"/>
          <w:lang w:val="en-GB"/>
        </w:rPr>
        <w:t xml:space="preserve"> The maximum file size is 5 MB. Attachments </w:t>
      </w:r>
      <w:r w:rsidRPr="009928E2" w:rsidR="00E67085">
        <w:rPr>
          <w:rFonts w:ascii="Archivo" w:hAnsi="Archivo" w:cs="Archivo"/>
          <w:szCs w:val="20"/>
          <w:lang w:val="en-GB"/>
        </w:rPr>
        <w:t xml:space="preserve">and </w:t>
      </w:r>
      <w:r w:rsidRPr="009928E2" w:rsidR="0021291C">
        <w:rPr>
          <w:rFonts w:ascii="Archivo" w:hAnsi="Archivo" w:cs="Archivo"/>
          <w:szCs w:val="20"/>
          <w:lang w:val="en-GB"/>
        </w:rPr>
        <w:t>(</w:t>
      </w:r>
      <w:r w:rsidRPr="009928E2" w:rsidR="00E67085">
        <w:rPr>
          <w:rFonts w:ascii="Archivo" w:hAnsi="Archivo" w:cs="Archivo"/>
          <w:szCs w:val="20"/>
          <w:lang w:val="en-GB"/>
        </w:rPr>
        <w:t>hyper</w:t>
      </w:r>
      <w:r w:rsidRPr="009928E2" w:rsidR="0021291C">
        <w:rPr>
          <w:rFonts w:ascii="Archivo" w:hAnsi="Archivo" w:cs="Archivo"/>
          <w:szCs w:val="20"/>
          <w:lang w:val="en-GB"/>
        </w:rPr>
        <w:t>)</w:t>
      </w:r>
      <w:r w:rsidRPr="009928E2" w:rsidR="00E67085">
        <w:rPr>
          <w:rFonts w:ascii="Archivo" w:hAnsi="Archivo" w:cs="Archivo"/>
          <w:szCs w:val="20"/>
          <w:lang w:val="en-GB"/>
        </w:rPr>
        <w:t xml:space="preserve">links </w:t>
      </w:r>
      <w:r w:rsidRPr="009928E2" w:rsidR="005B5CC0">
        <w:rPr>
          <w:rFonts w:ascii="Archivo" w:hAnsi="Archivo" w:cs="Archivo"/>
          <w:szCs w:val="20"/>
          <w:lang w:val="en-GB"/>
        </w:rPr>
        <w:t xml:space="preserve">in this form </w:t>
      </w:r>
      <w:r w:rsidRPr="009928E2">
        <w:rPr>
          <w:rFonts w:ascii="Archivo" w:hAnsi="Archivo" w:cs="Archivo"/>
          <w:szCs w:val="20"/>
          <w:lang w:val="en-GB"/>
        </w:rPr>
        <w:t xml:space="preserve">are not accepted. </w:t>
      </w:r>
      <w:r w:rsidRPr="009928E2" w:rsidR="00FF21BF">
        <w:rPr>
          <w:rFonts w:ascii="Archivo" w:hAnsi="Archivo" w:cs="Archivo"/>
          <w:szCs w:val="20"/>
          <w:lang w:val="en-GB"/>
        </w:rPr>
        <w:t xml:space="preserve">You may refer to websites, </w:t>
      </w:r>
      <w:r w:rsidRPr="009928E2" w:rsidR="0063104E">
        <w:rPr>
          <w:rFonts w:ascii="Archivo" w:hAnsi="Archivo" w:cs="Archivo"/>
          <w:szCs w:val="20"/>
          <w:lang w:val="en-GB"/>
        </w:rPr>
        <w:t xml:space="preserve">including </w:t>
      </w:r>
      <w:r w:rsidRPr="009928E2" w:rsidR="0091614F">
        <w:rPr>
          <w:rFonts w:ascii="Archivo" w:hAnsi="Archivo" w:cs="Archivo"/>
          <w:szCs w:val="20"/>
          <w:lang w:val="en-GB"/>
        </w:rPr>
        <w:t>URLs</w:t>
      </w:r>
      <w:r w:rsidRPr="009928E2" w:rsidR="00065028">
        <w:rPr>
          <w:rFonts w:ascii="Archivo" w:hAnsi="Archivo" w:cs="Archivo"/>
          <w:szCs w:val="20"/>
          <w:lang w:val="en-GB"/>
        </w:rPr>
        <w:t xml:space="preserve">, </w:t>
      </w:r>
      <w:r w:rsidRPr="009928E2" w:rsidR="00FF21BF">
        <w:rPr>
          <w:rFonts w:ascii="Archivo" w:hAnsi="Archivo" w:cs="Archivo"/>
          <w:szCs w:val="20"/>
          <w:lang w:val="en-GB"/>
        </w:rPr>
        <w:t>but</w:t>
      </w:r>
      <w:r w:rsidRPr="009928E2" w:rsidR="00065028">
        <w:rPr>
          <w:rFonts w:ascii="Archivo" w:hAnsi="Archivo" w:cs="Archivo"/>
          <w:szCs w:val="20"/>
          <w:lang w:val="en-GB"/>
        </w:rPr>
        <w:t xml:space="preserve"> the</w:t>
      </w:r>
      <w:r w:rsidRPr="009928E2" w:rsidR="00FF21BF">
        <w:rPr>
          <w:rFonts w:ascii="Archivo" w:hAnsi="Archivo" w:cs="Archivo"/>
          <w:szCs w:val="20"/>
          <w:lang w:val="en-GB"/>
        </w:rPr>
        <w:t xml:space="preserve"> links </w:t>
      </w:r>
      <w:r w:rsidRPr="009928E2" w:rsidR="00065028">
        <w:rPr>
          <w:rFonts w:ascii="Archivo" w:hAnsi="Archivo" w:cs="Archivo"/>
          <w:szCs w:val="20"/>
          <w:lang w:val="en-GB"/>
        </w:rPr>
        <w:t>must</w:t>
      </w:r>
      <w:r w:rsidRPr="009928E2" w:rsidR="00FF21BF">
        <w:rPr>
          <w:rFonts w:ascii="Archivo" w:hAnsi="Archivo" w:cs="Archivo"/>
          <w:szCs w:val="20"/>
          <w:lang w:val="en-GB"/>
        </w:rPr>
        <w:t xml:space="preserve"> be removed. </w:t>
      </w:r>
    </w:p>
    <w:p w:rsidRPr="009928E2" w:rsidR="001C1F03" w:rsidP="001C1F03" w:rsidRDefault="001C1F03" w14:paraId="1F3B42C7" w14:textId="77777777">
      <w:pPr>
        <w:spacing w:line="200" w:lineRule="atLeast"/>
        <w:rPr>
          <w:rFonts w:ascii="Archivo" w:hAnsi="Archivo" w:cs="Archivo"/>
          <w:szCs w:val="20"/>
          <w:lang w:val="en-GB"/>
        </w:rPr>
      </w:pPr>
    </w:p>
    <w:p w:rsidRPr="009928E2" w:rsidR="00E97769" w:rsidRDefault="00E97769" w14:paraId="6E19C6A4" w14:textId="164FA1B4">
      <w:pPr>
        <w:spacing w:line="200" w:lineRule="atLeast"/>
        <w:rPr>
          <w:rFonts w:ascii="Archivo" w:hAnsi="Archivo" w:cs="Archivo"/>
          <w:b/>
          <w:bCs/>
          <w:szCs w:val="20"/>
          <w:lang w:val="en-US"/>
        </w:rPr>
      </w:pPr>
      <w:r w:rsidRPr="009928E2">
        <w:rPr>
          <w:rFonts w:ascii="Archivo" w:hAnsi="Archivo" w:cs="Archivo"/>
          <w:b/>
          <w:bCs/>
          <w:szCs w:val="20"/>
          <w:lang w:val="en-US"/>
        </w:rPr>
        <w:t xml:space="preserve">1. </w:t>
      </w:r>
      <w:r w:rsidRPr="009928E2" w:rsidR="004355EF">
        <w:rPr>
          <w:rFonts w:ascii="Archivo" w:hAnsi="Archivo" w:cs="Archivo"/>
          <w:b/>
          <w:bCs/>
          <w:szCs w:val="20"/>
          <w:lang w:val="en-US"/>
        </w:rPr>
        <w:t xml:space="preserve">Project </w:t>
      </w:r>
      <w:r w:rsidRPr="009928E2" w:rsidR="00F722AE">
        <w:rPr>
          <w:rFonts w:ascii="Archivo" w:hAnsi="Archivo" w:cs="Archivo"/>
          <w:b/>
          <w:bCs/>
          <w:szCs w:val="20"/>
          <w:lang w:val="en-US"/>
        </w:rPr>
        <w:t>title</w:t>
      </w:r>
      <w:r w:rsidRPr="009928E2" w:rsidR="0064389A">
        <w:rPr>
          <w:rFonts w:ascii="Archivo" w:hAnsi="Archivo" w:cs="Archivo"/>
          <w:b/>
          <w:bCs/>
          <w:szCs w:val="20"/>
          <w:lang w:val="en-US"/>
        </w:rPr>
        <w:t>,</w:t>
      </w:r>
      <w:r w:rsidRPr="009928E2" w:rsidR="006B720C">
        <w:rPr>
          <w:rFonts w:ascii="Archivo" w:hAnsi="Archivo" w:cs="Archivo"/>
          <w:b/>
          <w:bCs/>
          <w:szCs w:val="20"/>
          <w:lang w:val="en-US"/>
        </w:rPr>
        <w:t xml:space="preserve"> </w:t>
      </w:r>
      <w:r w:rsidRPr="009928E2" w:rsidR="00513409">
        <w:rPr>
          <w:rFonts w:ascii="Archivo" w:hAnsi="Archivo" w:cs="Archivo"/>
          <w:b/>
          <w:bCs/>
          <w:szCs w:val="20"/>
          <w:lang w:val="en-US"/>
        </w:rPr>
        <w:t>t</w:t>
      </w:r>
      <w:r w:rsidRPr="009928E2" w:rsidR="007C5784">
        <w:rPr>
          <w:rFonts w:ascii="Archivo" w:hAnsi="Archivo" w:cs="Archivo"/>
          <w:b/>
          <w:bCs/>
          <w:szCs w:val="20"/>
          <w:lang w:val="en-US"/>
        </w:rPr>
        <w:t xml:space="preserve">ype of </w:t>
      </w:r>
      <w:r w:rsidRPr="009928E2">
        <w:rPr>
          <w:rFonts w:ascii="Archivo" w:hAnsi="Archivo" w:cs="Archivo"/>
          <w:b/>
          <w:bCs/>
          <w:szCs w:val="20"/>
          <w:lang w:val="en-US"/>
        </w:rPr>
        <w:t>Kolff</w:t>
      </w:r>
      <w:r w:rsidRPr="009928E2" w:rsidR="00F722AE">
        <w:rPr>
          <w:rFonts w:ascii="Archivo" w:hAnsi="Archivo" w:cs="Archivo"/>
          <w:b/>
          <w:bCs/>
          <w:szCs w:val="20"/>
          <w:lang w:val="en-US"/>
        </w:rPr>
        <w:t>+</w:t>
      </w:r>
      <w:r w:rsidRPr="009928E2">
        <w:rPr>
          <w:rFonts w:ascii="Archivo" w:hAnsi="Archivo" w:cs="Archivo"/>
          <w:b/>
          <w:bCs/>
          <w:szCs w:val="20"/>
          <w:lang w:val="en-US"/>
        </w:rPr>
        <w:t xml:space="preserve"> Grant</w:t>
      </w:r>
      <w:r w:rsidRPr="009928E2" w:rsidR="0064389A">
        <w:rPr>
          <w:rFonts w:ascii="Archivo" w:hAnsi="Archivo" w:cs="Archivo"/>
          <w:b/>
          <w:bCs/>
          <w:szCs w:val="20"/>
          <w:lang w:val="en-US"/>
        </w:rPr>
        <w:t xml:space="preserve"> and Proposed DKF budget</w:t>
      </w:r>
    </w:p>
    <w:p w:rsidRPr="009928E2" w:rsidR="00C019FB" w:rsidRDefault="00C019FB" w14:paraId="7E31AC91" w14:textId="7387DDCC">
      <w:pPr>
        <w:spacing w:line="200" w:lineRule="atLeast"/>
        <w:rPr>
          <w:rFonts w:ascii="Archivo" w:hAnsi="Archivo" w:cs="Archivo"/>
          <w:szCs w:val="20"/>
          <w:lang w:val="en-US"/>
        </w:rPr>
      </w:pPr>
    </w:p>
    <w:tbl>
      <w:tblPr>
        <w:tblW w:w="0" w:type="auto"/>
        <w:tblInd w:w="4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324"/>
        <w:gridCol w:w="7253"/>
      </w:tblGrid>
      <w:tr w:rsidRPr="009928E2" w:rsidR="00C019FB" w:rsidTr="7046D093" w14:paraId="1F6BF35F" w14:textId="77777777">
        <w:tc>
          <w:tcPr>
            <w:tcW w:w="2333" w:type="dxa"/>
            <w:tcBorders>
              <w:top w:val="single" w:color="auto" w:sz="6" w:space="0"/>
              <w:left w:val="single" w:color="auto" w:sz="6" w:space="0"/>
              <w:bottom w:val="single" w:color="auto" w:sz="6" w:space="0"/>
              <w:right w:val="nil"/>
            </w:tcBorders>
            <w:shd w:val="clear" w:color="auto" w:fill="auto"/>
            <w:hideMark/>
          </w:tcPr>
          <w:p w:rsidRPr="009928E2" w:rsidR="00C019FB" w:rsidP="00C019FB" w:rsidRDefault="00513409" w14:paraId="6B737B11" w14:textId="13074AE2">
            <w:pPr>
              <w:widowControl/>
              <w:suppressAutoHyphens w:val="0"/>
              <w:spacing w:before="100" w:beforeAutospacing="1" w:after="100" w:afterAutospacing="1"/>
              <w:textAlignment w:val="baseline"/>
              <w:rPr>
                <w:rFonts w:ascii="Archivo" w:hAnsi="Archivo" w:eastAsia="Times New Roman" w:cs="Archivo"/>
                <w:kern w:val="0"/>
                <w:szCs w:val="20"/>
              </w:rPr>
            </w:pPr>
            <w:r w:rsidRPr="009928E2">
              <w:rPr>
                <w:rFonts w:ascii="Archivo" w:hAnsi="Archivo" w:eastAsia="Times New Roman" w:cs="Archivo"/>
                <w:kern w:val="0"/>
                <w:szCs w:val="20"/>
                <w:lang w:val="en-GB"/>
              </w:rPr>
              <w:t xml:space="preserve">Project </w:t>
            </w:r>
            <w:r w:rsidRPr="009928E2" w:rsidR="00C019FB">
              <w:rPr>
                <w:rFonts w:ascii="Archivo" w:hAnsi="Archivo" w:eastAsia="Times New Roman" w:cs="Archivo"/>
                <w:kern w:val="0"/>
                <w:szCs w:val="20"/>
                <w:lang w:val="en-GB"/>
              </w:rPr>
              <w:t>Title</w:t>
            </w:r>
            <w:r w:rsidRPr="009928E2" w:rsidR="00C019FB">
              <w:rPr>
                <w:rFonts w:ascii="Archivo" w:hAnsi="Archivo" w:eastAsia="Times New Roman" w:cs="Archivo"/>
                <w:kern w:val="0"/>
                <w:szCs w:val="20"/>
              </w:rPr>
              <w:t> </w:t>
            </w:r>
          </w:p>
        </w:tc>
        <w:tc>
          <w:tcPr>
            <w:tcW w:w="72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928E2" w:rsidR="00C019FB" w:rsidP="00C019FB" w:rsidRDefault="00C019FB" w14:paraId="48452367" w14:textId="77777777">
            <w:pPr>
              <w:widowControl/>
              <w:suppressAutoHyphens w:val="0"/>
              <w:spacing w:before="100" w:beforeAutospacing="1" w:after="100" w:afterAutospacing="1"/>
              <w:textAlignment w:val="baseline"/>
              <w:rPr>
                <w:rFonts w:ascii="Archivo" w:hAnsi="Archivo" w:eastAsia="Times New Roman" w:cs="Archivo"/>
                <w:kern w:val="0"/>
                <w:szCs w:val="20"/>
              </w:rPr>
            </w:pPr>
            <w:r w:rsidRPr="009928E2">
              <w:rPr>
                <w:rFonts w:ascii="Archivo" w:hAnsi="Archivo" w:eastAsia="Times New Roman" w:cs="Archivo"/>
                <w:kern w:val="0"/>
                <w:szCs w:val="20"/>
              </w:rPr>
              <w:t> </w:t>
            </w:r>
          </w:p>
        </w:tc>
      </w:tr>
      <w:tr w:rsidRPr="009928E2" w:rsidR="00C019FB" w:rsidTr="7046D093" w14:paraId="05ED9421" w14:textId="77777777">
        <w:tc>
          <w:tcPr>
            <w:tcW w:w="2333" w:type="dxa"/>
            <w:tcBorders>
              <w:top w:val="single" w:color="auto" w:sz="6" w:space="0"/>
              <w:left w:val="single" w:color="auto" w:sz="6" w:space="0"/>
              <w:bottom w:val="single" w:color="auto" w:sz="6" w:space="0"/>
              <w:right w:val="nil"/>
            </w:tcBorders>
            <w:shd w:val="clear" w:color="auto" w:fill="auto"/>
            <w:hideMark/>
          </w:tcPr>
          <w:p w:rsidRPr="009928E2" w:rsidR="00C019FB" w:rsidP="006B720C" w:rsidRDefault="00B850E1" w14:paraId="20CA5F1E" w14:textId="6A9EC79D">
            <w:pPr>
              <w:widowControl/>
              <w:suppressAutoHyphens w:val="0"/>
              <w:spacing w:before="100" w:beforeAutospacing="1" w:after="100" w:afterAutospacing="1"/>
              <w:ind w:right="82"/>
              <w:textAlignment w:val="baseline"/>
              <w:rPr>
                <w:rFonts w:ascii="Archivo" w:hAnsi="Archivo" w:eastAsia="Times New Roman" w:cs="Archivo"/>
                <w:kern w:val="0"/>
                <w:szCs w:val="20"/>
                <w:lang w:val="en-GB"/>
              </w:rPr>
            </w:pPr>
            <w:r w:rsidRPr="009928E2">
              <w:rPr>
                <w:rFonts w:ascii="Archivo" w:hAnsi="Archivo" w:eastAsia="Times New Roman" w:cs="Archivo"/>
                <w:kern w:val="0"/>
                <w:szCs w:val="20"/>
                <w:lang w:val="en-GB"/>
              </w:rPr>
              <w:t xml:space="preserve">Grant type </w:t>
            </w:r>
            <w:r w:rsidRPr="009928E2">
              <w:rPr>
                <w:rFonts w:ascii="Archivo" w:hAnsi="Archivo" w:cs="Archivo"/>
                <w:szCs w:val="20"/>
                <w:lang w:val="en-GB"/>
              </w:rPr>
              <w:t>(only one   possible</w:t>
            </w:r>
            <w:r w:rsidRPr="009928E2" w:rsidR="003EB592">
              <w:rPr>
                <w:rFonts w:ascii="Archivo" w:hAnsi="Archivo" w:cs="Archivo"/>
                <w:szCs w:val="20"/>
                <w:lang w:val="en-GB"/>
              </w:rPr>
              <w:t xml:space="preserve"> answer, place</w:t>
            </w:r>
            <w:r w:rsidRPr="009928E2" w:rsidR="006B720C">
              <w:rPr>
                <w:rFonts w:ascii="Archivo" w:hAnsi="Archivo" w:cs="Archivo"/>
                <w:szCs w:val="20"/>
                <w:lang w:val="en-GB"/>
              </w:rPr>
              <w:t xml:space="preserve"> an</w:t>
            </w:r>
            <w:r w:rsidRPr="009928E2" w:rsidR="003EB592">
              <w:rPr>
                <w:rFonts w:ascii="Archivo" w:hAnsi="Archivo" w:cs="Archivo"/>
                <w:szCs w:val="20"/>
                <w:lang w:val="en-GB"/>
              </w:rPr>
              <w:t xml:space="preserve"> X in front of the right grant type</w:t>
            </w:r>
            <w:r w:rsidRPr="009928E2">
              <w:rPr>
                <w:rFonts w:ascii="Archivo" w:hAnsi="Archivo" w:cs="Archivo"/>
                <w:szCs w:val="20"/>
                <w:lang w:val="en-GB"/>
              </w:rPr>
              <w:t>)</w:t>
            </w:r>
          </w:p>
        </w:tc>
        <w:tc>
          <w:tcPr>
            <w:tcW w:w="72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928E2" w:rsidR="00B850E1" w:rsidP="00B850E1" w:rsidRDefault="00B850E1" w14:paraId="06BF4313" w14:textId="1B2E1204">
            <w:pPr>
              <w:pStyle w:val="TableContents"/>
              <w:rPr>
                <w:rFonts w:ascii="Archivo" w:hAnsi="Archivo" w:cs="Archivo"/>
                <w:szCs w:val="20"/>
                <w:lang w:val="en-GB"/>
              </w:rPr>
            </w:pPr>
            <w:r w:rsidRPr="009928E2">
              <w:rPr>
                <w:rStyle w:val="normaltextrun"/>
                <w:rFonts w:ascii="Segoe UI Symbol" w:hAnsi="Segoe UI Symbol" w:eastAsia="MS Gothic" w:cs="Segoe UI Symbol"/>
                <w:szCs w:val="20"/>
                <w:lang w:val="en-US"/>
              </w:rPr>
              <w:t>☐</w:t>
            </w:r>
            <w:r w:rsidRPr="009928E2">
              <w:rPr>
                <w:rStyle w:val="normaltextrun"/>
                <w:rFonts w:ascii="Archivo" w:hAnsi="Archivo" w:eastAsia="MS Gothic" w:cs="Archivo"/>
                <w:szCs w:val="20"/>
                <w:lang w:val="en-US"/>
              </w:rPr>
              <w:t xml:space="preserve"> </w:t>
            </w:r>
            <w:r w:rsidRPr="009928E2">
              <w:rPr>
                <w:rFonts w:ascii="Archivo" w:hAnsi="Archivo" w:cs="Archivo"/>
                <w:szCs w:val="20"/>
                <w:lang w:val="en-GB"/>
              </w:rPr>
              <w:t xml:space="preserve">Creativity Grant </w:t>
            </w:r>
          </w:p>
          <w:p w:rsidRPr="009928E2" w:rsidR="00B850E1" w:rsidP="00B850E1" w:rsidRDefault="00B850E1" w14:paraId="727CF416" w14:textId="77777777">
            <w:pPr>
              <w:pStyle w:val="TableContents"/>
              <w:rPr>
                <w:rFonts w:ascii="Archivo" w:hAnsi="Archivo" w:cs="Archivo"/>
                <w:szCs w:val="20"/>
                <w:lang w:val="en-GB"/>
              </w:rPr>
            </w:pPr>
            <w:r w:rsidRPr="009928E2">
              <w:rPr>
                <w:rStyle w:val="normaltextrun"/>
                <w:rFonts w:ascii="Segoe UI Symbol" w:hAnsi="Segoe UI Symbol" w:eastAsia="MS Gothic" w:cs="Segoe UI Symbol"/>
                <w:szCs w:val="20"/>
                <w:lang w:val="en-GB"/>
              </w:rPr>
              <w:t>☐</w:t>
            </w:r>
            <w:r w:rsidRPr="009928E2">
              <w:rPr>
                <w:rStyle w:val="normaltextrun"/>
                <w:rFonts w:ascii="Archivo" w:hAnsi="Archivo" w:cs="Archivo"/>
                <w:szCs w:val="20"/>
                <w:lang w:val="en-GB"/>
              </w:rPr>
              <w:t xml:space="preserve"> </w:t>
            </w:r>
            <w:r w:rsidRPr="009928E2">
              <w:rPr>
                <w:rFonts w:ascii="Archivo" w:hAnsi="Archivo" w:cs="Archivo"/>
                <w:szCs w:val="20"/>
                <w:lang w:val="en-GB"/>
              </w:rPr>
              <w:t xml:space="preserve">Junior Talent Grant </w:t>
            </w:r>
          </w:p>
          <w:p w:rsidRPr="009928E2" w:rsidR="00B850E1" w:rsidP="00B850E1" w:rsidRDefault="00B850E1" w14:paraId="3EACD512" w14:textId="77777777">
            <w:pPr>
              <w:pStyle w:val="TableContents"/>
              <w:rPr>
                <w:rFonts w:ascii="Archivo" w:hAnsi="Archivo" w:cs="Archivo"/>
                <w:szCs w:val="20"/>
                <w:lang w:val="en-GB"/>
              </w:rPr>
            </w:pPr>
            <w:r w:rsidRPr="009928E2">
              <w:rPr>
                <w:rStyle w:val="normaltextrun"/>
                <w:rFonts w:ascii="Segoe UI Symbol" w:hAnsi="Segoe UI Symbol" w:eastAsia="MS Gothic" w:cs="Segoe UI Symbol"/>
                <w:szCs w:val="20"/>
                <w:lang w:val="en-GB"/>
              </w:rPr>
              <w:t>☐</w:t>
            </w:r>
            <w:r w:rsidRPr="009928E2">
              <w:rPr>
                <w:rStyle w:val="normaltextrun"/>
                <w:rFonts w:ascii="Archivo" w:hAnsi="Archivo" w:cs="Archivo"/>
                <w:szCs w:val="20"/>
                <w:lang w:val="en-GB"/>
              </w:rPr>
              <w:t xml:space="preserve"> </w:t>
            </w:r>
            <w:r w:rsidRPr="009928E2">
              <w:rPr>
                <w:rFonts w:ascii="Archivo" w:hAnsi="Archivo" w:cs="Archivo"/>
                <w:szCs w:val="20"/>
                <w:lang w:val="en-GB"/>
              </w:rPr>
              <w:t xml:space="preserve">Senior Talent Grant </w:t>
            </w:r>
          </w:p>
          <w:p w:rsidRPr="009928E2" w:rsidR="00C019FB" w:rsidP="007B0F6E" w:rsidRDefault="00B850E1" w14:paraId="0EAFB634" w14:textId="44E0C290">
            <w:pPr>
              <w:pStyle w:val="TableContents"/>
              <w:rPr>
                <w:rFonts w:ascii="Archivo" w:hAnsi="Archivo" w:cs="Archivo"/>
                <w:szCs w:val="20"/>
                <w:lang w:val="en-GB"/>
              </w:rPr>
            </w:pPr>
            <w:r w:rsidRPr="009928E2">
              <w:rPr>
                <w:rStyle w:val="normaltextrun"/>
                <w:rFonts w:ascii="Segoe UI Symbol" w:hAnsi="Segoe UI Symbol" w:eastAsia="MS Gothic" w:cs="Segoe UI Symbol"/>
                <w:szCs w:val="20"/>
                <w:lang w:val="en-GB"/>
              </w:rPr>
              <w:t>☐</w:t>
            </w:r>
            <w:r w:rsidRPr="009928E2">
              <w:rPr>
                <w:rStyle w:val="normaltextrun"/>
                <w:rFonts w:ascii="Archivo" w:hAnsi="Archivo" w:cs="Archivo"/>
                <w:szCs w:val="20"/>
                <w:lang w:val="en-GB"/>
              </w:rPr>
              <w:t xml:space="preserve"> </w:t>
            </w:r>
            <w:r w:rsidRPr="009928E2">
              <w:rPr>
                <w:rFonts w:ascii="Archivo" w:hAnsi="Archivo" w:cs="Archivo"/>
                <w:szCs w:val="20"/>
                <w:lang w:val="en-GB"/>
              </w:rPr>
              <w:t>Success Accelerator Grant</w:t>
            </w:r>
          </w:p>
        </w:tc>
      </w:tr>
      <w:tr w:rsidRPr="009928E2" w:rsidR="00C019FB" w:rsidTr="7046D093" w14:paraId="74AA4321" w14:textId="77777777">
        <w:tc>
          <w:tcPr>
            <w:tcW w:w="2333" w:type="dxa"/>
            <w:tcBorders>
              <w:top w:val="nil"/>
              <w:left w:val="single" w:color="auto" w:sz="6" w:space="0"/>
              <w:bottom w:val="single" w:color="auto" w:sz="6" w:space="0"/>
              <w:right w:val="nil"/>
            </w:tcBorders>
            <w:shd w:val="clear" w:color="auto" w:fill="auto"/>
            <w:hideMark/>
          </w:tcPr>
          <w:p w:rsidRPr="009928E2" w:rsidR="00C019FB" w:rsidP="00C019FB" w:rsidRDefault="00C019FB" w14:paraId="0658620D" w14:textId="77777777">
            <w:pPr>
              <w:widowControl/>
              <w:suppressAutoHyphens w:val="0"/>
              <w:spacing w:before="100" w:beforeAutospacing="1" w:after="100" w:afterAutospacing="1"/>
              <w:textAlignment w:val="baseline"/>
              <w:rPr>
                <w:rFonts w:ascii="Archivo" w:hAnsi="Archivo" w:eastAsia="Times New Roman" w:cs="Archivo"/>
                <w:kern w:val="0"/>
                <w:szCs w:val="20"/>
              </w:rPr>
            </w:pPr>
            <w:r w:rsidRPr="009928E2">
              <w:rPr>
                <w:rFonts w:ascii="Archivo" w:hAnsi="Archivo" w:eastAsia="Times New Roman" w:cs="Archivo"/>
                <w:kern w:val="0"/>
                <w:szCs w:val="20"/>
                <w:lang w:val="en-GB"/>
              </w:rPr>
              <w:t>Proposed DKF budget</w:t>
            </w:r>
            <w:r w:rsidRPr="009928E2">
              <w:rPr>
                <w:rFonts w:ascii="Archivo" w:hAnsi="Archivo" w:eastAsia="Times New Roman" w:cs="Archivo"/>
                <w:kern w:val="0"/>
                <w:szCs w:val="20"/>
              </w:rPr>
              <w:t> </w:t>
            </w:r>
          </w:p>
        </w:tc>
        <w:tc>
          <w:tcPr>
            <w:tcW w:w="7290" w:type="dxa"/>
            <w:tcBorders>
              <w:top w:val="nil"/>
              <w:left w:val="single" w:color="auto" w:sz="6" w:space="0"/>
              <w:bottom w:val="single" w:color="auto" w:sz="6" w:space="0"/>
              <w:right w:val="single" w:color="auto" w:sz="6" w:space="0"/>
            </w:tcBorders>
            <w:shd w:val="clear" w:color="auto" w:fill="auto"/>
            <w:hideMark/>
          </w:tcPr>
          <w:p w:rsidRPr="009928E2" w:rsidR="00C019FB" w:rsidP="00C019FB" w:rsidRDefault="00C019FB" w14:paraId="07B638B6" w14:textId="77777777">
            <w:pPr>
              <w:widowControl/>
              <w:suppressAutoHyphens w:val="0"/>
              <w:spacing w:before="100" w:beforeAutospacing="1" w:after="100" w:afterAutospacing="1"/>
              <w:textAlignment w:val="baseline"/>
              <w:rPr>
                <w:rFonts w:ascii="Archivo" w:hAnsi="Archivo" w:eastAsia="Times New Roman" w:cs="Archivo"/>
                <w:kern w:val="0"/>
                <w:szCs w:val="20"/>
              </w:rPr>
            </w:pPr>
            <w:r w:rsidRPr="009928E2">
              <w:rPr>
                <w:rFonts w:ascii="Archivo" w:hAnsi="Archivo" w:eastAsia="Times New Roman" w:cs="Archivo"/>
                <w:kern w:val="0"/>
                <w:szCs w:val="20"/>
              </w:rPr>
              <w:t> </w:t>
            </w:r>
          </w:p>
        </w:tc>
      </w:tr>
    </w:tbl>
    <w:p w:rsidRPr="009928E2" w:rsidR="00C019FB" w:rsidRDefault="00C019FB" w14:paraId="3E54CFD9" w14:textId="77777777">
      <w:pPr>
        <w:spacing w:line="200" w:lineRule="atLeast"/>
        <w:rPr>
          <w:rFonts w:ascii="Archivo" w:hAnsi="Archivo" w:cs="Archivo"/>
          <w:szCs w:val="20"/>
          <w:lang w:val="en-US"/>
        </w:rPr>
      </w:pPr>
    </w:p>
    <w:p w:rsidRPr="009928E2" w:rsidR="00C019FB" w:rsidRDefault="00C019FB" w14:paraId="1226BF5C" w14:textId="77777777">
      <w:pPr>
        <w:spacing w:line="200" w:lineRule="atLeast"/>
        <w:rPr>
          <w:rFonts w:ascii="Archivo" w:hAnsi="Archivo" w:cs="Archivo"/>
          <w:szCs w:val="20"/>
          <w:lang w:val="en-US"/>
        </w:rPr>
      </w:pPr>
    </w:p>
    <w:p w:rsidRPr="009928E2" w:rsidR="006E3631" w:rsidP="001F0162" w:rsidRDefault="006E3631" w14:paraId="0CA2276E" w14:textId="43CF6F0B">
      <w:pPr>
        <w:pStyle w:val="TableContents"/>
        <w:rPr>
          <w:rFonts w:ascii="Archivo" w:hAnsi="Archivo" w:cs="Archivo"/>
          <w:szCs w:val="20"/>
          <w:lang w:val="en-GB"/>
        </w:rPr>
      </w:pPr>
    </w:p>
    <w:p w:rsidRPr="009928E2" w:rsidR="00E97769" w:rsidRDefault="003F4A84" w14:paraId="40899050" w14:textId="34D1F67D">
      <w:pPr>
        <w:pStyle w:val="TableContents"/>
        <w:snapToGrid w:val="0"/>
        <w:spacing w:line="200" w:lineRule="atLeast"/>
        <w:rPr>
          <w:rFonts w:ascii="Archivo" w:hAnsi="Archivo" w:cs="Archivo"/>
          <w:szCs w:val="20"/>
        </w:rPr>
      </w:pPr>
      <w:r w:rsidRPr="009928E2">
        <w:rPr>
          <w:rFonts w:ascii="Archivo" w:hAnsi="Archivo" w:cs="Archivo"/>
          <w:b/>
          <w:bCs/>
          <w:szCs w:val="20"/>
        </w:rPr>
        <w:br w:type="page"/>
      </w:r>
      <w:r w:rsidRPr="009928E2" w:rsidR="001C1F03">
        <w:rPr>
          <w:rFonts w:ascii="Archivo" w:hAnsi="Archivo" w:cs="Archivo"/>
          <w:b/>
          <w:bCs/>
          <w:szCs w:val="20"/>
        </w:rPr>
        <w:lastRenderedPageBreak/>
        <w:t>2</w:t>
      </w:r>
      <w:r w:rsidRPr="009928E2" w:rsidR="00E97769">
        <w:rPr>
          <w:rFonts w:ascii="Archivo" w:hAnsi="Archivo" w:cs="Archivo"/>
          <w:b/>
          <w:bCs/>
          <w:szCs w:val="20"/>
        </w:rPr>
        <w:t xml:space="preserve">. </w:t>
      </w:r>
      <w:proofErr w:type="spellStart"/>
      <w:r w:rsidRPr="009928E2" w:rsidR="00E97769">
        <w:rPr>
          <w:rFonts w:ascii="Archivo" w:hAnsi="Archivo" w:cs="Archivo"/>
          <w:b/>
          <w:bCs/>
          <w:szCs w:val="20"/>
        </w:rPr>
        <w:t>Applicant</w:t>
      </w:r>
      <w:proofErr w:type="spellEnd"/>
    </w:p>
    <w:tbl>
      <w:tblPr>
        <w:tblW w:w="9654"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w:rsidRPr="009928E2" w:rsidR="007C5784" w:rsidTr="00AE2964" w14:paraId="436C7035" w14:textId="77777777">
        <w:tc>
          <w:tcPr>
            <w:tcW w:w="2835" w:type="dxa"/>
            <w:tcBorders>
              <w:top w:val="single" w:color="000000" w:sz="1" w:space="0"/>
              <w:left w:val="single" w:color="000000" w:sz="1" w:space="0"/>
              <w:bottom w:val="single" w:color="000000" w:sz="1" w:space="0"/>
            </w:tcBorders>
            <w:shd w:val="clear" w:color="auto" w:fill="auto"/>
          </w:tcPr>
          <w:p w:rsidRPr="009928E2" w:rsidR="007C5784" w:rsidP="000B17BF" w:rsidRDefault="007C5784" w14:paraId="7872239A" w14:textId="1815D464">
            <w:pPr>
              <w:suppressLineNumbers/>
              <w:snapToGrid w:val="0"/>
              <w:spacing w:line="200" w:lineRule="atLeast"/>
              <w:rPr>
                <w:rFonts w:ascii="Archivo" w:hAnsi="Archivo" w:cs="Archivo"/>
                <w:szCs w:val="20"/>
              </w:rPr>
            </w:pPr>
            <w:r w:rsidRPr="009928E2">
              <w:rPr>
                <w:rFonts w:ascii="Archivo" w:hAnsi="Archivo" w:cs="Archivo"/>
                <w:szCs w:val="20"/>
              </w:rPr>
              <w:t xml:space="preserve">Name </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9928E2" w:rsidR="007C5784" w:rsidP="000B17BF" w:rsidRDefault="007C5784" w14:paraId="4DCCC348" w14:textId="77777777">
            <w:pPr>
              <w:suppressLineNumbers/>
              <w:snapToGrid w:val="0"/>
              <w:spacing w:line="200" w:lineRule="atLeast"/>
              <w:rPr>
                <w:rFonts w:ascii="Archivo" w:hAnsi="Archivo" w:cs="Archivo"/>
                <w:szCs w:val="20"/>
              </w:rPr>
            </w:pPr>
          </w:p>
        </w:tc>
      </w:tr>
      <w:tr w:rsidRPr="009928E2" w:rsidR="007C5784" w:rsidTr="00AE2964" w14:paraId="442924E8" w14:textId="77777777">
        <w:tc>
          <w:tcPr>
            <w:tcW w:w="2835" w:type="dxa"/>
            <w:tcBorders>
              <w:top w:val="single" w:color="000000" w:sz="1" w:space="0"/>
              <w:left w:val="single" w:color="000000" w:sz="1" w:space="0"/>
              <w:bottom w:val="single" w:color="000000" w:sz="1" w:space="0"/>
            </w:tcBorders>
            <w:shd w:val="clear" w:color="auto" w:fill="auto"/>
          </w:tcPr>
          <w:p w:rsidRPr="009928E2" w:rsidR="007C5784" w:rsidP="000B17BF" w:rsidRDefault="007C5784" w14:paraId="32196CEF" w14:textId="77777777">
            <w:pPr>
              <w:suppressLineNumbers/>
              <w:spacing w:line="200" w:lineRule="atLeast"/>
              <w:rPr>
                <w:rFonts w:ascii="Archivo" w:hAnsi="Archivo" w:cs="Archivo"/>
                <w:szCs w:val="20"/>
                <w:lang w:val="en-US"/>
              </w:rPr>
            </w:pPr>
            <w:r w:rsidRPr="009928E2">
              <w:rPr>
                <w:rFonts w:ascii="Archivo" w:hAnsi="Archivo" w:cs="Archivo"/>
                <w:szCs w:val="20"/>
                <w:lang w:val="en-US"/>
              </w:rPr>
              <w:t>Institute, Department</w:t>
            </w:r>
          </w:p>
          <w:p w:rsidRPr="009928E2" w:rsidR="007C5784" w:rsidP="000B17BF" w:rsidRDefault="007C5784" w14:paraId="5E482CBF" w14:textId="4B30B574">
            <w:pPr>
              <w:suppressLineNumbers/>
              <w:spacing w:line="200" w:lineRule="atLeast"/>
              <w:rPr>
                <w:rFonts w:ascii="Archivo" w:hAnsi="Archivo" w:cs="Archivo"/>
                <w:szCs w:val="20"/>
                <w:lang w:val="en-US"/>
              </w:rPr>
            </w:pPr>
            <w:r w:rsidRPr="009928E2">
              <w:rPr>
                <w:rFonts w:ascii="Archivo" w:hAnsi="Archivo" w:cs="Archivo"/>
                <w:szCs w:val="20"/>
                <w:lang w:val="en-US"/>
              </w:rPr>
              <w:t xml:space="preserve">Town/City </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9928E2" w:rsidR="007C5784" w:rsidP="000B17BF" w:rsidRDefault="007C5784" w14:paraId="11E9748E" w14:textId="77777777">
            <w:pPr>
              <w:suppressLineNumbers/>
              <w:snapToGrid w:val="0"/>
              <w:spacing w:line="200" w:lineRule="atLeast"/>
              <w:rPr>
                <w:rFonts w:ascii="Archivo" w:hAnsi="Archivo" w:cs="Archivo"/>
                <w:szCs w:val="20"/>
                <w:lang w:val="en-US"/>
              </w:rPr>
            </w:pPr>
          </w:p>
        </w:tc>
      </w:tr>
      <w:tr w:rsidRPr="009928E2" w:rsidR="007C5784" w:rsidTr="00AE2964" w14:paraId="26AFC6CE" w14:textId="77777777">
        <w:tc>
          <w:tcPr>
            <w:tcW w:w="2835" w:type="dxa"/>
            <w:tcBorders>
              <w:top w:val="single" w:color="000000" w:sz="1" w:space="0"/>
              <w:left w:val="single" w:color="000000" w:sz="1" w:space="0"/>
              <w:bottom w:val="single" w:color="000000" w:sz="1" w:space="0"/>
            </w:tcBorders>
            <w:shd w:val="clear" w:color="auto" w:fill="auto"/>
          </w:tcPr>
          <w:p w:rsidRPr="009928E2" w:rsidR="007C5784" w:rsidP="000B17BF" w:rsidRDefault="007C5784" w14:paraId="7979B065" w14:textId="77777777">
            <w:pPr>
              <w:suppressLineNumbers/>
              <w:snapToGrid w:val="0"/>
              <w:spacing w:line="200" w:lineRule="atLeast"/>
              <w:rPr>
                <w:rFonts w:ascii="Archivo" w:hAnsi="Archivo" w:cs="Archivo"/>
                <w:szCs w:val="20"/>
              </w:rPr>
            </w:pPr>
            <w:r w:rsidRPr="009928E2">
              <w:rPr>
                <w:rFonts w:ascii="Archivo" w:hAnsi="Archivo" w:cs="Archivo"/>
                <w:szCs w:val="20"/>
              </w:rPr>
              <w:t>Phone</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9928E2" w:rsidR="007C5784" w:rsidP="000B17BF" w:rsidRDefault="007C5784" w14:paraId="4C7103E8" w14:textId="77777777">
            <w:pPr>
              <w:suppressLineNumbers/>
              <w:snapToGrid w:val="0"/>
              <w:spacing w:line="200" w:lineRule="atLeast"/>
              <w:rPr>
                <w:rFonts w:ascii="Archivo" w:hAnsi="Archivo" w:cs="Archivo"/>
                <w:szCs w:val="20"/>
              </w:rPr>
            </w:pPr>
          </w:p>
        </w:tc>
      </w:tr>
      <w:tr w:rsidRPr="009928E2" w:rsidR="007C5784" w:rsidTr="00AE2964" w14:paraId="2402ED0F" w14:textId="77777777">
        <w:tc>
          <w:tcPr>
            <w:tcW w:w="2835" w:type="dxa"/>
            <w:tcBorders>
              <w:top w:val="single" w:color="000000" w:sz="1" w:space="0"/>
              <w:left w:val="single" w:color="000000" w:sz="1" w:space="0"/>
              <w:bottom w:val="single" w:color="000000" w:sz="1" w:space="0"/>
            </w:tcBorders>
            <w:shd w:val="clear" w:color="auto" w:fill="auto"/>
          </w:tcPr>
          <w:p w:rsidRPr="009928E2" w:rsidR="007C5784" w:rsidP="000B17BF" w:rsidRDefault="007C5784" w14:paraId="406A996A" w14:textId="77777777">
            <w:pPr>
              <w:suppressLineNumbers/>
              <w:snapToGrid w:val="0"/>
              <w:spacing w:line="200" w:lineRule="atLeast"/>
              <w:rPr>
                <w:rFonts w:ascii="Archivo" w:hAnsi="Archivo" w:cs="Archivo"/>
                <w:szCs w:val="20"/>
              </w:rPr>
            </w:pPr>
            <w:r w:rsidRPr="009928E2">
              <w:rPr>
                <w:rFonts w:ascii="Archivo" w:hAnsi="Archivo" w:cs="Archivo"/>
                <w:szCs w:val="20"/>
              </w:rPr>
              <w:t>Email</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9928E2" w:rsidR="007C5784" w:rsidP="000B17BF" w:rsidRDefault="007C5784" w14:paraId="548C4369" w14:textId="77777777">
            <w:pPr>
              <w:suppressLineNumbers/>
              <w:snapToGrid w:val="0"/>
              <w:spacing w:line="200" w:lineRule="atLeast"/>
              <w:rPr>
                <w:rFonts w:ascii="Archivo" w:hAnsi="Archivo" w:cs="Archivo"/>
                <w:szCs w:val="20"/>
              </w:rPr>
            </w:pPr>
          </w:p>
        </w:tc>
      </w:tr>
    </w:tbl>
    <w:p w:rsidRPr="009928E2" w:rsidR="00E97769" w:rsidRDefault="00E97769" w14:paraId="783203DF" w14:textId="77777777">
      <w:pPr>
        <w:pStyle w:val="TableContents"/>
        <w:snapToGrid w:val="0"/>
        <w:spacing w:line="200" w:lineRule="atLeast"/>
        <w:ind w:right="19"/>
        <w:rPr>
          <w:rFonts w:ascii="Archivo" w:hAnsi="Archivo" w:cs="Archivo"/>
          <w:b/>
          <w:bCs/>
          <w:szCs w:val="20"/>
          <w:u w:val="single"/>
          <w:lang w:val="en-US"/>
        </w:rPr>
      </w:pPr>
    </w:p>
    <w:p w:rsidRPr="009928E2" w:rsidR="004A6930" w:rsidP="28467176" w:rsidRDefault="00212940" w14:paraId="31CB8D28" w14:textId="58E5554E">
      <w:pPr>
        <w:pageBreakBefore/>
        <w:ind w:right="19"/>
        <w:rPr>
          <w:rFonts w:ascii="Archivo" w:hAnsi="Archivo" w:cs="Archivo"/>
          <w:i/>
          <w:iCs/>
          <w:szCs w:val="20"/>
          <w:lang w:val="en-US"/>
        </w:rPr>
      </w:pPr>
      <w:r w:rsidRPr="009928E2">
        <w:rPr>
          <w:rFonts w:ascii="Archivo" w:hAnsi="Archivo" w:cs="Archivo"/>
          <w:b/>
          <w:bCs/>
          <w:szCs w:val="20"/>
          <w:lang w:val="en-US"/>
        </w:rPr>
        <w:lastRenderedPageBreak/>
        <w:t>3</w:t>
      </w:r>
      <w:r w:rsidRPr="009928E2" w:rsidR="004A6930">
        <w:rPr>
          <w:rFonts w:ascii="Archivo" w:hAnsi="Archivo" w:cs="Archivo"/>
          <w:b/>
          <w:bCs/>
          <w:szCs w:val="20"/>
          <w:lang w:val="en-US"/>
        </w:rPr>
        <w:t>. Rebuttal (</w:t>
      </w:r>
      <w:r w:rsidRPr="009928E2" w:rsidR="007B0F6E">
        <w:rPr>
          <w:rFonts w:ascii="Archivo" w:hAnsi="Archivo" w:cs="Archivo"/>
          <w:b/>
          <w:bCs/>
          <w:szCs w:val="20"/>
          <w:lang w:val="en-US"/>
        </w:rPr>
        <w:t>Creativity grant</w:t>
      </w:r>
      <w:r w:rsidRPr="009928E2" w:rsidR="009C670E">
        <w:rPr>
          <w:rFonts w:ascii="Archivo" w:hAnsi="Archivo" w:cs="Archivo"/>
          <w:b/>
          <w:bCs/>
          <w:szCs w:val="20"/>
          <w:lang w:val="en-US"/>
        </w:rPr>
        <w:t xml:space="preserve"> max 1</w:t>
      </w:r>
      <w:r w:rsidRPr="009928E2" w:rsidR="0062165E">
        <w:rPr>
          <w:rFonts w:ascii="Archivo" w:hAnsi="Archivo" w:cs="Archivo"/>
          <w:b/>
          <w:bCs/>
          <w:szCs w:val="20"/>
          <w:lang w:val="en-US"/>
        </w:rPr>
        <w:t>4</w:t>
      </w:r>
      <w:r w:rsidRPr="009928E2" w:rsidR="009C670E">
        <w:rPr>
          <w:rFonts w:ascii="Archivo" w:hAnsi="Archivo" w:cs="Archivo"/>
          <w:b/>
          <w:bCs/>
          <w:szCs w:val="20"/>
          <w:lang w:val="en-US"/>
        </w:rPr>
        <w:t xml:space="preserve">00 words; Talent and Succes grants </w:t>
      </w:r>
      <w:r w:rsidRPr="009928E2" w:rsidR="004A6930">
        <w:rPr>
          <w:rFonts w:ascii="Archivo" w:hAnsi="Archivo" w:cs="Archivo"/>
          <w:b/>
          <w:bCs/>
          <w:szCs w:val="20"/>
          <w:lang w:val="en-US"/>
        </w:rPr>
        <w:t>max. 2</w:t>
      </w:r>
      <w:r w:rsidRPr="009928E2" w:rsidR="0062165E">
        <w:rPr>
          <w:rFonts w:ascii="Archivo" w:hAnsi="Archivo" w:cs="Archivo"/>
          <w:b/>
          <w:bCs/>
          <w:szCs w:val="20"/>
          <w:lang w:val="en-US"/>
        </w:rPr>
        <w:t>4</w:t>
      </w:r>
      <w:r w:rsidRPr="009928E2" w:rsidR="004A6930">
        <w:rPr>
          <w:rFonts w:ascii="Archivo" w:hAnsi="Archivo" w:cs="Archivo"/>
          <w:b/>
          <w:bCs/>
          <w:szCs w:val="20"/>
          <w:lang w:val="en-US"/>
        </w:rPr>
        <w:t>00 words)</w:t>
      </w:r>
    </w:p>
    <w:p w:rsidRPr="009928E2" w:rsidR="004A6930" w:rsidP="004A6930" w:rsidRDefault="004A6930" w14:paraId="68F2F6D8" w14:textId="77777777">
      <w:pPr>
        <w:pStyle w:val="TableContents"/>
        <w:snapToGrid w:val="0"/>
        <w:rPr>
          <w:rFonts w:ascii="Archivo" w:hAnsi="Archivo" w:cs="Archivo"/>
          <w:b/>
          <w:i/>
          <w:iCs/>
          <w:color w:val="D81E00"/>
          <w:szCs w:val="20"/>
          <w:lang w:val="en-GB"/>
        </w:rPr>
      </w:pPr>
      <w:r w:rsidRPr="009928E2">
        <w:rPr>
          <w:rFonts w:ascii="Archivo" w:hAnsi="Archivo" w:cs="Archivo"/>
          <w:b/>
          <w:i/>
          <w:iCs/>
          <w:color w:val="EB0844"/>
          <w:szCs w:val="20"/>
          <w:lang w:val="en-GB"/>
        </w:rPr>
        <w:t xml:space="preserve">Number of words used: </w:t>
      </w:r>
      <w:r w:rsidRPr="009928E2">
        <w:rPr>
          <w:rFonts w:ascii="Archivo" w:hAnsi="Archivo" w:cs="Archivo"/>
          <w:b/>
          <w:bCs/>
          <w:color w:val="D81E00"/>
          <w:szCs w:val="20"/>
          <w:lang w:val="en-GB"/>
        </w:rPr>
        <w:fldChar w:fldCharType="begin">
          <w:ffData>
            <w:name w:val="Text1"/>
            <w:enabled/>
            <w:calcOnExit w:val="0"/>
            <w:textInput/>
          </w:ffData>
        </w:fldChar>
      </w:r>
      <w:r w:rsidRPr="009928E2">
        <w:rPr>
          <w:rFonts w:ascii="Archivo" w:hAnsi="Archivo" w:cs="Archivo"/>
          <w:b/>
          <w:bCs/>
          <w:color w:val="D81E00"/>
          <w:szCs w:val="20"/>
          <w:lang w:val="en-GB"/>
        </w:rPr>
        <w:instrText xml:space="preserve"> FORMTEXT </w:instrText>
      </w:r>
      <w:r w:rsidRPr="009928E2">
        <w:rPr>
          <w:rFonts w:ascii="Archivo" w:hAnsi="Archivo" w:cs="Archivo"/>
          <w:b/>
          <w:bCs/>
          <w:color w:val="D81E00"/>
          <w:szCs w:val="20"/>
          <w:lang w:val="en-GB"/>
        </w:rPr>
      </w:r>
      <w:r w:rsidRPr="009928E2">
        <w:rPr>
          <w:rFonts w:ascii="Archivo" w:hAnsi="Archivo" w:cs="Archivo"/>
          <w:b/>
          <w:bCs/>
          <w:color w:val="D81E00"/>
          <w:szCs w:val="20"/>
          <w:lang w:val="en-GB"/>
        </w:rPr>
        <w:fldChar w:fldCharType="separate"/>
      </w:r>
      <w:r w:rsidRPr="009928E2">
        <w:rPr>
          <w:rFonts w:ascii="Archivo" w:hAnsi="Archivo" w:cs="Archivo"/>
          <w:b/>
          <w:bCs/>
          <w:noProof/>
          <w:color w:val="D81E00"/>
          <w:szCs w:val="20"/>
          <w:lang w:val="en-GB"/>
        </w:rPr>
        <w:t> </w:t>
      </w:r>
      <w:r w:rsidRPr="009928E2">
        <w:rPr>
          <w:rFonts w:ascii="Archivo" w:hAnsi="Archivo" w:cs="Archivo"/>
          <w:b/>
          <w:bCs/>
          <w:noProof/>
          <w:color w:val="D81E00"/>
          <w:szCs w:val="20"/>
          <w:lang w:val="en-GB"/>
        </w:rPr>
        <w:t> </w:t>
      </w:r>
      <w:r w:rsidRPr="009928E2">
        <w:rPr>
          <w:rFonts w:ascii="Archivo" w:hAnsi="Archivo" w:cs="Archivo"/>
          <w:b/>
          <w:bCs/>
          <w:noProof/>
          <w:color w:val="D81E00"/>
          <w:szCs w:val="20"/>
          <w:lang w:val="en-GB"/>
        </w:rPr>
        <w:t> </w:t>
      </w:r>
      <w:r w:rsidRPr="009928E2">
        <w:rPr>
          <w:rFonts w:ascii="Archivo" w:hAnsi="Archivo" w:cs="Archivo"/>
          <w:b/>
          <w:bCs/>
          <w:noProof/>
          <w:color w:val="D81E00"/>
          <w:szCs w:val="20"/>
          <w:lang w:val="en-GB"/>
        </w:rPr>
        <w:t> </w:t>
      </w:r>
      <w:r w:rsidRPr="009928E2">
        <w:rPr>
          <w:rFonts w:ascii="Archivo" w:hAnsi="Archivo" w:cs="Archivo"/>
          <w:b/>
          <w:bCs/>
          <w:noProof/>
          <w:color w:val="D81E00"/>
          <w:szCs w:val="20"/>
          <w:lang w:val="en-GB"/>
        </w:rPr>
        <w:t> </w:t>
      </w:r>
      <w:r w:rsidRPr="009928E2">
        <w:rPr>
          <w:rFonts w:ascii="Archivo" w:hAnsi="Archivo" w:cs="Archivo"/>
          <w:b/>
          <w:bCs/>
          <w:color w:val="D81E00"/>
          <w:szCs w:val="20"/>
          <w:lang w:val="en-GB"/>
        </w:rPr>
        <w:fldChar w:fldCharType="end"/>
      </w:r>
    </w:p>
    <w:p w:rsidRPr="009928E2" w:rsidR="004A6930" w:rsidP="004A6930" w:rsidRDefault="004A6930" w14:paraId="4BF4A8F7" w14:textId="77777777">
      <w:pPr>
        <w:rPr>
          <w:rFonts w:ascii="Archivo" w:hAnsi="Archivo" w:cs="Archivo"/>
          <w:i/>
          <w:iCs/>
          <w:szCs w:val="20"/>
          <w:lang w:val="en-US"/>
        </w:rPr>
      </w:pPr>
      <w:r w:rsidRPr="009928E2">
        <w:rPr>
          <w:rFonts w:ascii="Archivo" w:hAnsi="Archivo" w:cs="Archivo"/>
          <w:i/>
          <w:iCs/>
          <w:szCs w:val="20"/>
          <w:lang w:val="en-US"/>
        </w:rPr>
        <w:t xml:space="preserve">Concerning the scientific content and opinions as stated in the reviews of the international reviewers and the comments and questions from the patient perspective by patient reviewers. Please respond to the comments of the international reviewers in English and to those of the patient reviewers in Dutch. </w:t>
      </w:r>
    </w:p>
    <w:p w:rsidRPr="009928E2" w:rsidR="008305FE" w:rsidRDefault="008305FE" w14:paraId="0402E62C" w14:textId="77777777">
      <w:pPr>
        <w:pStyle w:val="TableContents"/>
        <w:snapToGrid w:val="0"/>
        <w:spacing w:line="200" w:lineRule="atLeast"/>
        <w:ind w:right="19"/>
        <w:rPr>
          <w:rFonts w:ascii="Archivo" w:hAnsi="Archivo" w:cs="Archivo"/>
          <w:b/>
          <w:bCs/>
          <w:szCs w:val="20"/>
          <w:u w:val="single"/>
          <w:lang w:val="en-US"/>
        </w:rPr>
      </w:pPr>
    </w:p>
    <w:p w:rsidRPr="009928E2" w:rsidR="00E97769" w:rsidRDefault="00E97769" w14:paraId="7E44E2AC" w14:textId="77777777">
      <w:pPr>
        <w:rPr>
          <w:rFonts w:ascii="Archivo" w:hAnsi="Archivo" w:cs="Archivo"/>
          <w:szCs w:val="20"/>
          <w:lang w:val="en-US"/>
        </w:rPr>
      </w:pPr>
    </w:p>
    <w:p w:rsidRPr="009928E2" w:rsidR="00E97769" w:rsidRDefault="00E97769" w14:paraId="33B8E5A2" w14:textId="77777777">
      <w:pPr>
        <w:rPr>
          <w:rFonts w:ascii="Archivo" w:hAnsi="Archivo" w:cs="Archivo"/>
          <w:szCs w:val="20"/>
          <w:lang w:val="en-US"/>
        </w:rPr>
      </w:pPr>
    </w:p>
    <w:p w:rsidRPr="009928E2" w:rsidR="00E97769" w:rsidRDefault="00E97769" w14:paraId="1D262F03" w14:textId="77777777">
      <w:pPr>
        <w:rPr>
          <w:rFonts w:ascii="Archivo" w:hAnsi="Archivo" w:cs="Archivo"/>
          <w:szCs w:val="20"/>
          <w:lang w:val="en-US"/>
        </w:rPr>
      </w:pPr>
    </w:p>
    <w:p w:rsidRPr="009928E2" w:rsidR="00E97769" w:rsidRDefault="00E97769" w14:paraId="5CE63BE3" w14:textId="77777777">
      <w:pPr>
        <w:rPr>
          <w:rFonts w:ascii="Archivo" w:hAnsi="Archivo" w:cs="Archivo"/>
          <w:szCs w:val="20"/>
          <w:lang w:val="en-US"/>
        </w:rPr>
      </w:pPr>
    </w:p>
    <w:p w:rsidRPr="009928E2" w:rsidR="004A6930" w:rsidP="004A6930" w:rsidRDefault="004A6930" w14:paraId="26B5D658" w14:textId="77777777">
      <w:pPr>
        <w:rPr>
          <w:rFonts w:ascii="Archivo" w:hAnsi="Archivo" w:cs="Archivo"/>
          <w:iCs/>
          <w:szCs w:val="20"/>
          <w:lang w:val="en-GB"/>
        </w:rPr>
      </w:pPr>
    </w:p>
    <w:p w:rsidRPr="009928E2" w:rsidR="004A6930" w:rsidP="002BE9C6" w:rsidRDefault="004A6930" w14:paraId="28ECBC45" w14:textId="77777777">
      <w:pPr>
        <w:rPr>
          <w:rFonts w:ascii="Archivo" w:hAnsi="Archivo" w:cs="Archivo"/>
          <w:sz w:val="20"/>
          <w:szCs w:val="20"/>
          <w:lang w:val="en-GB"/>
        </w:rPr>
      </w:pPr>
    </w:p>
    <w:p w:rsidRPr="009928E2" w:rsidR="008305FE" w:rsidP="002BE9C6" w:rsidRDefault="004A6930" w14:paraId="1CFF75CA" w14:textId="24AEF25B">
      <w:pPr>
        <w:rPr>
          <w:rFonts w:ascii="Archivo" w:hAnsi="Archivo" w:cs="Archivo"/>
          <w:b w:val="1"/>
          <w:bCs w:val="1"/>
          <w:sz w:val="20"/>
          <w:szCs w:val="20"/>
          <w:lang w:val="en-US"/>
        </w:rPr>
      </w:pPr>
      <w:r w:rsidRPr="002BE9C6">
        <w:rPr>
          <w:rFonts w:ascii="Archivo" w:hAnsi="Archivo" w:cs="Archivo"/>
          <w:b w:val="1"/>
          <w:bCs w:val="1"/>
          <w:sz w:val="20"/>
          <w:szCs w:val="20"/>
          <w:lang w:val="en-GB"/>
        </w:rPr>
        <w:br w:type="page"/>
      </w:r>
      <w:r w:rsidRPr="002BE9C6" w:rsidR="002D7FCC">
        <w:rPr>
          <w:rFonts w:ascii="Archivo" w:hAnsi="Archivo" w:cs="Archivo"/>
          <w:b w:val="1"/>
          <w:bCs w:val="1"/>
          <w:sz w:val="20"/>
          <w:szCs w:val="20"/>
          <w:lang w:val="en-GB"/>
        </w:rPr>
        <w:t>4</w:t>
      </w:r>
      <w:r w:rsidRPr="002BE9C6" w:rsidR="008305FE">
        <w:rPr>
          <w:rFonts w:ascii="Archivo" w:hAnsi="Archivo" w:cs="Archivo"/>
          <w:b w:val="1"/>
          <w:bCs w:val="1"/>
          <w:sz w:val="20"/>
          <w:szCs w:val="20"/>
          <w:lang w:val="en-US"/>
        </w:rPr>
        <w:t xml:space="preserve">. </w:t>
      </w:r>
      <w:r w:rsidRPr="002BE9C6" w:rsidR="00DB5C91">
        <w:rPr>
          <w:rFonts w:ascii="Archivo" w:hAnsi="Archivo" w:cs="Archivo"/>
          <w:b w:val="1"/>
          <w:bCs w:val="1"/>
          <w:sz w:val="20"/>
          <w:szCs w:val="20"/>
          <w:lang w:val="en-US"/>
        </w:rPr>
        <w:t xml:space="preserve">Applicant’s </w:t>
      </w:r>
      <w:r w:rsidRPr="002BE9C6" w:rsidR="008305FE">
        <w:rPr>
          <w:rFonts w:ascii="Archivo" w:hAnsi="Archivo" w:cs="Archivo"/>
          <w:b w:val="1"/>
          <w:bCs w:val="1"/>
          <w:sz w:val="20"/>
          <w:szCs w:val="20"/>
          <w:lang w:val="en-US"/>
        </w:rPr>
        <w:t>Signature</w:t>
      </w:r>
    </w:p>
    <w:p w:rsidRPr="009928E2" w:rsidR="00DB5C91" w:rsidP="004A6930" w:rsidRDefault="00DB5C91" w14:paraId="20A28386" w14:textId="77777777">
      <w:pPr>
        <w:rPr>
          <w:rFonts w:ascii="Archivo" w:hAnsi="Archivo" w:cs="Archivo"/>
          <w:b/>
          <w:szCs w:val="20"/>
          <w:lang w:val="en-US"/>
        </w:rPr>
      </w:pPr>
    </w:p>
    <w:tbl>
      <w:tblPr>
        <w:tblW w:w="9158" w:type="dxa"/>
        <w:tblInd w:w="55" w:type="dxa"/>
        <w:tblLayout w:type="fixed"/>
        <w:tblCellMar>
          <w:top w:w="55" w:type="dxa"/>
          <w:left w:w="55" w:type="dxa"/>
          <w:bottom w:w="55" w:type="dxa"/>
          <w:right w:w="55" w:type="dxa"/>
        </w:tblCellMar>
        <w:tblLook w:val="0000" w:firstRow="0" w:lastRow="0" w:firstColumn="0" w:lastColumn="0" w:noHBand="0" w:noVBand="0"/>
      </w:tblPr>
      <w:tblGrid>
        <w:gridCol w:w="2921"/>
        <w:gridCol w:w="3901"/>
        <w:gridCol w:w="2336"/>
      </w:tblGrid>
      <w:tr w:rsidRPr="009928E2" w:rsidR="00DB5C91" w:rsidTr="00DB5C91" w14:paraId="455A23AD" w14:textId="77777777">
        <w:trPr>
          <w:cantSplit/>
        </w:trPr>
        <w:tc>
          <w:tcPr>
            <w:tcW w:w="2921" w:type="dxa"/>
            <w:tcBorders>
              <w:top w:val="single" w:color="000000" w:sz="1" w:space="0"/>
              <w:left w:val="single" w:color="000000" w:sz="1" w:space="0"/>
              <w:bottom w:val="single" w:color="000000" w:sz="1" w:space="0"/>
            </w:tcBorders>
            <w:shd w:val="clear" w:color="auto" w:fill="auto"/>
          </w:tcPr>
          <w:p w:rsidRPr="009928E2" w:rsidR="00DB5C91" w:rsidP="00873D5F" w:rsidRDefault="00DB5C91" w14:paraId="069B9B6C" w14:textId="77777777">
            <w:pPr>
              <w:pStyle w:val="Plattetekst"/>
              <w:spacing w:after="0" w:line="200" w:lineRule="atLeast"/>
              <w:rPr>
                <w:rFonts w:ascii="Archivo" w:hAnsi="Archivo" w:cs="Archivo"/>
                <w:szCs w:val="20"/>
              </w:rPr>
            </w:pPr>
            <w:r w:rsidRPr="009928E2">
              <w:rPr>
                <w:rFonts w:ascii="Archivo" w:hAnsi="Archivo" w:cs="Archivo"/>
                <w:szCs w:val="20"/>
              </w:rPr>
              <w:t xml:space="preserve">Name </w:t>
            </w:r>
            <w:proofErr w:type="spellStart"/>
            <w:r w:rsidRPr="009928E2">
              <w:rPr>
                <w:rFonts w:ascii="Archivo" w:hAnsi="Archivo" w:cs="Archivo"/>
                <w:szCs w:val="20"/>
              </w:rPr>
              <w:t>and</w:t>
            </w:r>
            <w:proofErr w:type="spellEnd"/>
            <w:r w:rsidRPr="009928E2">
              <w:rPr>
                <w:rFonts w:ascii="Archivo" w:hAnsi="Archivo" w:cs="Archivo"/>
                <w:szCs w:val="20"/>
              </w:rPr>
              <w:t xml:space="preserve"> </w:t>
            </w:r>
            <w:proofErr w:type="spellStart"/>
            <w:r w:rsidRPr="009928E2">
              <w:rPr>
                <w:rFonts w:ascii="Archivo" w:hAnsi="Archivo" w:cs="Archivo"/>
                <w:szCs w:val="20"/>
              </w:rPr>
              <w:t>position</w:t>
            </w:r>
            <w:proofErr w:type="spellEnd"/>
          </w:p>
        </w:tc>
        <w:tc>
          <w:tcPr>
            <w:tcW w:w="3901" w:type="dxa"/>
            <w:tcBorders>
              <w:top w:val="single" w:color="000000" w:sz="1" w:space="0"/>
              <w:left w:val="single" w:color="000000" w:sz="1" w:space="0"/>
              <w:bottom w:val="single" w:color="000000" w:sz="1" w:space="0"/>
            </w:tcBorders>
            <w:shd w:val="clear" w:color="auto" w:fill="auto"/>
          </w:tcPr>
          <w:p w:rsidRPr="009928E2" w:rsidR="00DB5C91" w:rsidP="00873D5F" w:rsidRDefault="00DB5C91" w14:paraId="1AA628DF" w14:textId="77777777">
            <w:pPr>
              <w:pStyle w:val="Plattetekst"/>
              <w:spacing w:after="0" w:line="200" w:lineRule="atLeast"/>
              <w:rPr>
                <w:rFonts w:ascii="Archivo" w:hAnsi="Archivo" w:cs="Archivo"/>
                <w:szCs w:val="20"/>
              </w:rPr>
            </w:pPr>
            <w:proofErr w:type="spellStart"/>
            <w:r w:rsidRPr="009928E2">
              <w:rPr>
                <w:rFonts w:ascii="Archivo" w:hAnsi="Archivo" w:cs="Archivo"/>
                <w:szCs w:val="20"/>
              </w:rPr>
              <w:t>Signature</w:t>
            </w:r>
            <w:proofErr w:type="spellEnd"/>
          </w:p>
        </w:tc>
        <w:tc>
          <w:tcPr>
            <w:tcW w:w="2336" w:type="dxa"/>
            <w:tcBorders>
              <w:top w:val="single" w:color="000000" w:sz="1" w:space="0"/>
              <w:left w:val="single" w:color="000000" w:sz="1" w:space="0"/>
              <w:bottom w:val="single" w:color="000000" w:sz="1" w:space="0"/>
              <w:right w:val="single" w:color="000000" w:sz="1" w:space="0"/>
            </w:tcBorders>
            <w:shd w:val="clear" w:color="auto" w:fill="auto"/>
          </w:tcPr>
          <w:p w:rsidRPr="009928E2" w:rsidR="00DB5C91" w:rsidP="00873D5F" w:rsidRDefault="00DB5C91" w14:paraId="737AB40C" w14:textId="77777777">
            <w:pPr>
              <w:pStyle w:val="Plattetekst"/>
              <w:spacing w:after="0" w:line="200" w:lineRule="atLeast"/>
              <w:rPr>
                <w:rFonts w:ascii="Archivo" w:hAnsi="Archivo" w:cs="Archivo"/>
                <w:szCs w:val="20"/>
              </w:rPr>
            </w:pPr>
            <w:r w:rsidRPr="009928E2">
              <w:rPr>
                <w:rFonts w:ascii="Archivo" w:hAnsi="Archivo" w:cs="Archivo"/>
                <w:szCs w:val="20"/>
              </w:rPr>
              <w:t>Date</w:t>
            </w:r>
          </w:p>
        </w:tc>
      </w:tr>
      <w:tr w:rsidRPr="009928E2" w:rsidR="00DB5C91" w:rsidTr="00DB5C91" w14:paraId="2E295F38" w14:textId="77777777">
        <w:trPr>
          <w:cantSplit/>
        </w:trPr>
        <w:tc>
          <w:tcPr>
            <w:tcW w:w="2921" w:type="dxa"/>
            <w:tcBorders>
              <w:top w:val="single" w:color="000000" w:sz="1" w:space="0"/>
              <w:left w:val="single" w:color="000000" w:sz="1" w:space="0"/>
              <w:bottom w:val="single" w:color="000000" w:sz="1" w:space="0"/>
            </w:tcBorders>
            <w:shd w:val="clear" w:color="auto" w:fill="auto"/>
          </w:tcPr>
          <w:p w:rsidRPr="009928E2" w:rsidR="00DB5C91" w:rsidP="00873D5F" w:rsidRDefault="00DB5C91" w14:paraId="4A5BEEB9" w14:textId="77777777">
            <w:pPr>
              <w:pStyle w:val="Plattetekst"/>
              <w:snapToGrid w:val="0"/>
              <w:spacing w:after="0" w:line="200" w:lineRule="atLeast"/>
              <w:rPr>
                <w:rFonts w:ascii="Archivo" w:hAnsi="Archivo" w:cs="Archivo"/>
                <w:szCs w:val="20"/>
              </w:rPr>
            </w:pPr>
          </w:p>
        </w:tc>
        <w:tc>
          <w:tcPr>
            <w:tcW w:w="3901" w:type="dxa"/>
            <w:tcBorders>
              <w:top w:val="single" w:color="000000" w:sz="1" w:space="0"/>
              <w:left w:val="single" w:color="000000" w:sz="1" w:space="0"/>
              <w:bottom w:val="single" w:color="000000" w:sz="1" w:space="0"/>
            </w:tcBorders>
            <w:shd w:val="clear" w:color="auto" w:fill="auto"/>
          </w:tcPr>
          <w:p w:rsidRPr="009928E2" w:rsidR="00DB5C91" w:rsidP="00873D5F" w:rsidRDefault="00DB5C91" w14:paraId="43E20A78" w14:textId="77777777">
            <w:pPr>
              <w:pStyle w:val="Plattetekst"/>
              <w:snapToGrid w:val="0"/>
              <w:spacing w:after="0" w:line="200" w:lineRule="atLeast"/>
              <w:rPr>
                <w:rFonts w:ascii="Archivo" w:hAnsi="Archivo" w:cs="Archivo"/>
                <w:szCs w:val="20"/>
              </w:rPr>
            </w:pPr>
          </w:p>
        </w:tc>
        <w:tc>
          <w:tcPr>
            <w:tcW w:w="2336" w:type="dxa"/>
            <w:tcBorders>
              <w:top w:val="single" w:color="000000" w:sz="1" w:space="0"/>
              <w:left w:val="single" w:color="000000" w:sz="1" w:space="0"/>
              <w:bottom w:val="single" w:color="000000" w:sz="1" w:space="0"/>
              <w:right w:val="single" w:color="000000" w:sz="1" w:space="0"/>
            </w:tcBorders>
            <w:shd w:val="clear" w:color="auto" w:fill="auto"/>
          </w:tcPr>
          <w:p w:rsidRPr="009928E2" w:rsidR="00DB5C91" w:rsidP="00873D5F" w:rsidRDefault="00DB5C91" w14:paraId="51B88093" w14:textId="77777777">
            <w:pPr>
              <w:pStyle w:val="Plattetekst"/>
              <w:snapToGrid w:val="0"/>
              <w:spacing w:after="0" w:line="200" w:lineRule="atLeast"/>
              <w:rPr>
                <w:rFonts w:ascii="Archivo" w:hAnsi="Archivo" w:cs="Archivo"/>
                <w:szCs w:val="20"/>
              </w:rPr>
            </w:pPr>
          </w:p>
        </w:tc>
      </w:tr>
    </w:tbl>
    <w:p w:rsidRPr="009928E2" w:rsidR="008305FE" w:rsidP="008305FE" w:rsidRDefault="008305FE" w14:paraId="6C0B0F1C" w14:textId="77777777">
      <w:pPr>
        <w:pStyle w:val="TableContents"/>
        <w:snapToGrid w:val="0"/>
        <w:spacing w:line="200" w:lineRule="atLeast"/>
        <w:rPr>
          <w:rFonts w:ascii="Archivo" w:hAnsi="Archivo" w:cs="Archivo"/>
          <w:szCs w:val="20"/>
          <w:lang w:val="en-US"/>
        </w:rPr>
      </w:pPr>
    </w:p>
    <w:p w:rsidRPr="009928E2" w:rsidR="008305FE" w:rsidP="008305FE" w:rsidRDefault="008305FE" w14:paraId="7F4FA419" w14:textId="77777777">
      <w:pPr>
        <w:pStyle w:val="TableContents"/>
        <w:snapToGrid w:val="0"/>
        <w:ind w:right="19"/>
        <w:rPr>
          <w:rFonts w:ascii="Archivo" w:hAnsi="Archivo" w:cs="Archivo"/>
          <w:szCs w:val="20"/>
          <w:lang w:val="en-US"/>
        </w:rPr>
      </w:pPr>
    </w:p>
    <w:p w:rsidRPr="009928E2" w:rsidR="00E97769" w:rsidRDefault="00D712DC" w14:paraId="2D5747E6" w14:textId="2D7C07B2">
      <w:pPr>
        <w:pStyle w:val="TableContents"/>
        <w:snapToGrid w:val="0"/>
        <w:ind w:right="19"/>
        <w:rPr>
          <w:rFonts w:ascii="Archivo" w:hAnsi="Archivo" w:cs="Archivo"/>
          <w:i/>
          <w:iCs/>
          <w:szCs w:val="20"/>
          <w:lang w:val="en-GB"/>
        </w:rPr>
      </w:pPr>
      <w:r w:rsidRPr="009928E2">
        <w:rPr>
          <w:rFonts w:ascii="Archivo" w:hAnsi="Archivo" w:cs="Archivo"/>
          <w:i/>
          <w:iCs/>
          <w:szCs w:val="20"/>
          <w:lang w:val="en-GB"/>
        </w:rPr>
        <w:t xml:space="preserve">Do not insert any text or </w:t>
      </w:r>
      <w:r w:rsidRPr="009928E2" w:rsidR="004A07C6">
        <w:rPr>
          <w:rFonts w:ascii="Archivo" w:hAnsi="Archivo" w:cs="Archivo"/>
          <w:i/>
          <w:iCs/>
          <w:szCs w:val="20"/>
          <w:lang w:val="en-GB"/>
        </w:rPr>
        <w:t xml:space="preserve">figure </w:t>
      </w:r>
      <w:r w:rsidRPr="009928E2" w:rsidR="00C06DE8">
        <w:rPr>
          <w:rFonts w:ascii="Archivo" w:hAnsi="Archivo" w:cs="Archivo"/>
          <w:i/>
          <w:iCs/>
          <w:szCs w:val="20"/>
          <w:lang w:val="en-GB"/>
        </w:rPr>
        <w:t xml:space="preserve">above or below </w:t>
      </w:r>
      <w:r w:rsidRPr="009928E2" w:rsidR="00CE34AD">
        <w:rPr>
          <w:rFonts w:ascii="Archivo" w:hAnsi="Archivo" w:cs="Archivo"/>
          <w:i/>
          <w:iCs/>
          <w:szCs w:val="20"/>
          <w:lang w:val="en-GB"/>
        </w:rPr>
        <w:t xml:space="preserve">this table. </w:t>
      </w:r>
    </w:p>
    <w:p w:rsidRPr="009928E2" w:rsidR="008305FE" w:rsidRDefault="008305FE" w14:paraId="086DFCED" w14:textId="77777777">
      <w:pPr>
        <w:pStyle w:val="TableContents"/>
        <w:snapToGrid w:val="0"/>
        <w:ind w:right="19"/>
        <w:rPr>
          <w:rFonts w:ascii="Archivo" w:hAnsi="Archivo" w:cs="Archivo"/>
          <w:szCs w:val="20"/>
          <w:lang w:val="en-US"/>
        </w:rPr>
      </w:pPr>
    </w:p>
    <w:sectPr w:rsidRPr="009928E2" w:rsidR="008305FE" w:rsidSect="003B3A33">
      <w:footerReference w:type="default" r:id="rId12"/>
      <w:pgSz w:w="11906" w:h="16838" w:orient="portrait"/>
      <w:pgMar w:top="1134" w:right="1134" w:bottom="1701" w:left="1134"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1E6" w:rsidRDefault="005411E6" w14:paraId="0541B443" w14:textId="77777777">
      <w:r>
        <w:separator/>
      </w:r>
    </w:p>
  </w:endnote>
  <w:endnote w:type="continuationSeparator" w:id="0">
    <w:p w:rsidR="005411E6" w:rsidRDefault="005411E6" w14:paraId="3F0E7695" w14:textId="77777777">
      <w:r>
        <w:continuationSeparator/>
      </w:r>
    </w:p>
  </w:endnote>
  <w:endnote w:type="continuationNotice" w:id="1">
    <w:p w:rsidR="005411E6" w:rsidRDefault="005411E6" w14:paraId="6A8FEA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chivo">
    <w:altName w:val="Calibri"/>
    <w:panose1 w:val="00000000000000000000"/>
    <w:charset w:val="00"/>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769" w:rsidRDefault="00E97769" w14:paraId="5B9F35C2" w14:textId="77777777">
    <w:pPr>
      <w:pStyle w:val="Voettekst"/>
      <w:jc w:val="center"/>
    </w:pPr>
    <w:r>
      <w:fldChar w:fldCharType="begin"/>
    </w:r>
    <w:r>
      <w:instrText xml:space="preserve"> PAGE </w:instrText>
    </w:r>
    <w:r>
      <w:fldChar w:fldCharType="separate"/>
    </w:r>
    <w:r w:rsidR="00CD35A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1E6" w:rsidRDefault="005411E6" w14:paraId="5E443C0F" w14:textId="77777777">
      <w:r>
        <w:separator/>
      </w:r>
    </w:p>
  </w:footnote>
  <w:footnote w:type="continuationSeparator" w:id="0">
    <w:p w:rsidR="005411E6" w:rsidRDefault="005411E6" w14:paraId="59002D53" w14:textId="77777777">
      <w:r>
        <w:continuationSeparator/>
      </w:r>
    </w:p>
  </w:footnote>
  <w:footnote w:type="continuationNotice" w:id="1">
    <w:p w:rsidR="005411E6" w:rsidRDefault="005411E6" w14:paraId="4B04AB6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50C67B87"/>
    <w:multiLevelType w:val="multilevel"/>
    <w:tmpl w:val="7302774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num w:numId="1" w16cid:durableId="257447519">
    <w:abstractNumId w:val="0"/>
  </w:num>
  <w:num w:numId="2" w16cid:durableId="2065369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CC"/>
    <w:rsid w:val="0000432C"/>
    <w:rsid w:val="00006934"/>
    <w:rsid w:val="00013CD0"/>
    <w:rsid w:val="00021FDA"/>
    <w:rsid w:val="00036209"/>
    <w:rsid w:val="00065028"/>
    <w:rsid w:val="00082DF5"/>
    <w:rsid w:val="00090C9D"/>
    <w:rsid w:val="000B17BF"/>
    <w:rsid w:val="000B665B"/>
    <w:rsid w:val="0011669D"/>
    <w:rsid w:val="00131130"/>
    <w:rsid w:val="001740CC"/>
    <w:rsid w:val="001B119C"/>
    <w:rsid w:val="001B26FC"/>
    <w:rsid w:val="001C1F03"/>
    <w:rsid w:val="001C307F"/>
    <w:rsid w:val="001E3A62"/>
    <w:rsid w:val="001F0162"/>
    <w:rsid w:val="00200530"/>
    <w:rsid w:val="0021291C"/>
    <w:rsid w:val="00212940"/>
    <w:rsid w:val="00214B21"/>
    <w:rsid w:val="002204A6"/>
    <w:rsid w:val="002214A9"/>
    <w:rsid w:val="00237780"/>
    <w:rsid w:val="00270FE4"/>
    <w:rsid w:val="002BE9C6"/>
    <w:rsid w:val="002D6E45"/>
    <w:rsid w:val="002D7FCC"/>
    <w:rsid w:val="002E10DA"/>
    <w:rsid w:val="002F3D2C"/>
    <w:rsid w:val="002F68AC"/>
    <w:rsid w:val="0031216B"/>
    <w:rsid w:val="00333B8F"/>
    <w:rsid w:val="00337369"/>
    <w:rsid w:val="00347658"/>
    <w:rsid w:val="00350B8B"/>
    <w:rsid w:val="00353D21"/>
    <w:rsid w:val="00356F1C"/>
    <w:rsid w:val="00392590"/>
    <w:rsid w:val="003A1CA1"/>
    <w:rsid w:val="003A2E33"/>
    <w:rsid w:val="003B3A33"/>
    <w:rsid w:val="003C41D4"/>
    <w:rsid w:val="003E1CBB"/>
    <w:rsid w:val="003EB592"/>
    <w:rsid w:val="003F2E39"/>
    <w:rsid w:val="003F3160"/>
    <w:rsid w:val="003F3CFE"/>
    <w:rsid w:val="003F4A84"/>
    <w:rsid w:val="00405743"/>
    <w:rsid w:val="0043064B"/>
    <w:rsid w:val="004355EF"/>
    <w:rsid w:val="00466DB5"/>
    <w:rsid w:val="004921ED"/>
    <w:rsid w:val="004A07C6"/>
    <w:rsid w:val="004A6930"/>
    <w:rsid w:val="004D03A6"/>
    <w:rsid w:val="004D6958"/>
    <w:rsid w:val="004F25DF"/>
    <w:rsid w:val="004F2B0A"/>
    <w:rsid w:val="004F3AC9"/>
    <w:rsid w:val="00510E6B"/>
    <w:rsid w:val="005117CB"/>
    <w:rsid w:val="00513409"/>
    <w:rsid w:val="00525D86"/>
    <w:rsid w:val="00526DBA"/>
    <w:rsid w:val="0052779F"/>
    <w:rsid w:val="005411E6"/>
    <w:rsid w:val="00543E2D"/>
    <w:rsid w:val="00572FA7"/>
    <w:rsid w:val="0057496E"/>
    <w:rsid w:val="005B5CC0"/>
    <w:rsid w:val="005E334C"/>
    <w:rsid w:val="005F278C"/>
    <w:rsid w:val="0062165E"/>
    <w:rsid w:val="0063104E"/>
    <w:rsid w:val="0064389A"/>
    <w:rsid w:val="0066145D"/>
    <w:rsid w:val="0066695E"/>
    <w:rsid w:val="006944B8"/>
    <w:rsid w:val="006A1088"/>
    <w:rsid w:val="006B4CB1"/>
    <w:rsid w:val="006B720C"/>
    <w:rsid w:val="006C2D8D"/>
    <w:rsid w:val="006C3BA9"/>
    <w:rsid w:val="006C6FDC"/>
    <w:rsid w:val="006E3631"/>
    <w:rsid w:val="0070490A"/>
    <w:rsid w:val="00705C0A"/>
    <w:rsid w:val="00716D0D"/>
    <w:rsid w:val="007224FE"/>
    <w:rsid w:val="0074143D"/>
    <w:rsid w:val="007415C4"/>
    <w:rsid w:val="00751630"/>
    <w:rsid w:val="00752365"/>
    <w:rsid w:val="00761E77"/>
    <w:rsid w:val="00791916"/>
    <w:rsid w:val="007954D1"/>
    <w:rsid w:val="007A6F32"/>
    <w:rsid w:val="007B0F6E"/>
    <w:rsid w:val="007C5784"/>
    <w:rsid w:val="007D633C"/>
    <w:rsid w:val="008305FE"/>
    <w:rsid w:val="008325B1"/>
    <w:rsid w:val="008561E7"/>
    <w:rsid w:val="00873D5F"/>
    <w:rsid w:val="00874DCD"/>
    <w:rsid w:val="0088376C"/>
    <w:rsid w:val="008A4370"/>
    <w:rsid w:val="008A4BA5"/>
    <w:rsid w:val="008B4227"/>
    <w:rsid w:val="008B4ED6"/>
    <w:rsid w:val="008B537F"/>
    <w:rsid w:val="008D5C64"/>
    <w:rsid w:val="008F2E5A"/>
    <w:rsid w:val="008F3061"/>
    <w:rsid w:val="00902ABC"/>
    <w:rsid w:val="00903E90"/>
    <w:rsid w:val="0091614F"/>
    <w:rsid w:val="00922702"/>
    <w:rsid w:val="00933FE5"/>
    <w:rsid w:val="00942818"/>
    <w:rsid w:val="00962E7E"/>
    <w:rsid w:val="009652AF"/>
    <w:rsid w:val="009906A0"/>
    <w:rsid w:val="009928E2"/>
    <w:rsid w:val="009C670E"/>
    <w:rsid w:val="00A1348D"/>
    <w:rsid w:val="00A26B79"/>
    <w:rsid w:val="00A34A37"/>
    <w:rsid w:val="00A96F64"/>
    <w:rsid w:val="00AA0B3F"/>
    <w:rsid w:val="00AC217C"/>
    <w:rsid w:val="00AC46F6"/>
    <w:rsid w:val="00AE2964"/>
    <w:rsid w:val="00AF5EF6"/>
    <w:rsid w:val="00B10B6A"/>
    <w:rsid w:val="00B3376E"/>
    <w:rsid w:val="00B468D3"/>
    <w:rsid w:val="00B74636"/>
    <w:rsid w:val="00B850E1"/>
    <w:rsid w:val="00BB560C"/>
    <w:rsid w:val="00BC282D"/>
    <w:rsid w:val="00C019FB"/>
    <w:rsid w:val="00C06DE8"/>
    <w:rsid w:val="00C10278"/>
    <w:rsid w:val="00C1601C"/>
    <w:rsid w:val="00C352BB"/>
    <w:rsid w:val="00C63D9B"/>
    <w:rsid w:val="00C908DA"/>
    <w:rsid w:val="00C9616C"/>
    <w:rsid w:val="00CA5DEC"/>
    <w:rsid w:val="00CB49C1"/>
    <w:rsid w:val="00CD35AC"/>
    <w:rsid w:val="00CE34AD"/>
    <w:rsid w:val="00CE7FD3"/>
    <w:rsid w:val="00D17BE5"/>
    <w:rsid w:val="00D712DC"/>
    <w:rsid w:val="00D8159C"/>
    <w:rsid w:val="00D92DDB"/>
    <w:rsid w:val="00DB2097"/>
    <w:rsid w:val="00DB5C91"/>
    <w:rsid w:val="00DF165F"/>
    <w:rsid w:val="00E211B6"/>
    <w:rsid w:val="00E34795"/>
    <w:rsid w:val="00E52B14"/>
    <w:rsid w:val="00E67085"/>
    <w:rsid w:val="00E718EB"/>
    <w:rsid w:val="00E926AF"/>
    <w:rsid w:val="00E93936"/>
    <w:rsid w:val="00E939E7"/>
    <w:rsid w:val="00E97769"/>
    <w:rsid w:val="00EA0368"/>
    <w:rsid w:val="00EB446E"/>
    <w:rsid w:val="00ED3C07"/>
    <w:rsid w:val="00ED6918"/>
    <w:rsid w:val="00F722AE"/>
    <w:rsid w:val="00FC06F7"/>
    <w:rsid w:val="00FD1F10"/>
    <w:rsid w:val="00FD7700"/>
    <w:rsid w:val="00FF21BF"/>
    <w:rsid w:val="00FF51BA"/>
    <w:rsid w:val="14CE0D48"/>
    <w:rsid w:val="28467176"/>
    <w:rsid w:val="3D36E7DA"/>
    <w:rsid w:val="5F1A1BBD"/>
    <w:rsid w:val="6DEFDEDC"/>
    <w:rsid w:val="7046D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8B5A1B"/>
  <w15:chartTrackingRefBased/>
  <w15:docId w15:val="{02807ABA-389C-4E4F-9EA2-700E6FEC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C1F03"/>
    <w:pPr>
      <w:widowControl w:val="0"/>
      <w:suppressAutoHyphens/>
    </w:pPr>
    <w:rPr>
      <w:rFonts w:ascii="Arial" w:hAnsi="Arial" w:eastAsia="Lucida Sans Unicode"/>
      <w:kern w:val="1"/>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Hyperlink">
    <w:name w:val="Hyperlink"/>
    <w:rPr>
      <w:color w:val="000080"/>
      <w:u w:val="single"/>
    </w:rPr>
  </w:style>
  <w:style w:type="character" w:styleId="GevolgdeHyperlink">
    <w:name w:val="FollowedHyperlink"/>
    <w:rPr>
      <w:color w:val="800000"/>
      <w:u w:val="single"/>
    </w:rPr>
  </w:style>
  <w:style w:type="paragraph" w:styleId="Heading" w:customStyle="1">
    <w:name w:val="Heading"/>
    <w:basedOn w:val="Standaard"/>
    <w:next w:val="Plattetekst"/>
    <w:pPr>
      <w:keepNext/>
      <w:spacing w:before="240" w:after="120"/>
    </w:pPr>
    <w:rPr>
      <w:rFonts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styleId="Bijschrift">
    <w:name w:val="caption"/>
    <w:basedOn w:val="Standaard"/>
    <w:qFormat/>
    <w:pPr>
      <w:suppressLineNumbers/>
      <w:spacing w:before="120" w:after="120"/>
    </w:pPr>
    <w:rPr>
      <w:rFonts w:cs="Tahoma"/>
      <w:i/>
      <w:iCs/>
      <w:sz w:val="24"/>
    </w:rPr>
  </w:style>
  <w:style w:type="paragraph" w:styleId="Index" w:customStyle="1">
    <w:name w:val="Index"/>
    <w:basedOn w:val="Standaard"/>
    <w:pPr>
      <w:suppressLineNumbers/>
    </w:pPr>
    <w:rPr>
      <w:rFonts w:cs="Tahoma"/>
    </w:rPr>
  </w:style>
  <w:style w:type="paragraph" w:styleId="TableContents" w:customStyle="1">
    <w:name w:val="Table Contents"/>
    <w:basedOn w:val="Standaard"/>
    <w:qFormat/>
    <w:pPr>
      <w:suppressLineNumbers/>
    </w:pPr>
  </w:style>
  <w:style w:type="paragraph" w:styleId="HorizontalLine" w:customStyle="1">
    <w:name w:val="Horizontal Line"/>
    <w:basedOn w:val="Standaard"/>
    <w:next w:val="Plattetekst"/>
    <w:pPr>
      <w:suppressLineNumbers/>
      <w:pBdr>
        <w:bottom w:val="double" w:color="808080" w:sz="1" w:space="0"/>
      </w:pBdr>
      <w:spacing w:after="283"/>
    </w:pPr>
    <w:rPr>
      <w:sz w:val="12"/>
      <w:szCs w:val="12"/>
    </w:rPr>
  </w:style>
  <w:style w:type="paragraph" w:styleId="Voettekst">
    <w:name w:val="footer"/>
    <w:basedOn w:val="Standaard"/>
    <w:pPr>
      <w:suppressLineNumbers/>
      <w:tabs>
        <w:tab w:val="center" w:pos="4818"/>
        <w:tab w:val="right" w:pos="9637"/>
      </w:tabs>
    </w:pPr>
  </w:style>
  <w:style w:type="paragraph" w:styleId="TableHeading" w:customStyle="1">
    <w:name w:val="Table Heading"/>
    <w:basedOn w:val="TableContents"/>
    <w:pPr>
      <w:jc w:val="center"/>
    </w:pPr>
    <w:rPr>
      <w:b/>
      <w:bCs/>
    </w:rPr>
  </w:style>
  <w:style w:type="paragraph" w:styleId="Koptekst">
    <w:name w:val="header"/>
    <w:basedOn w:val="Standaard"/>
    <w:pPr>
      <w:suppressLineNumbers/>
      <w:tabs>
        <w:tab w:val="center" w:pos="4819"/>
        <w:tab w:val="right" w:pos="9638"/>
      </w:tabs>
    </w:pPr>
  </w:style>
  <w:style w:type="character" w:styleId="normaltextrun" w:customStyle="1">
    <w:name w:val="normaltextrun"/>
    <w:basedOn w:val="Standaardalinea-lettertype"/>
    <w:rsid w:val="001F0162"/>
  </w:style>
  <w:style w:type="character" w:styleId="Verwijzingopmerking">
    <w:name w:val="annotation reference"/>
    <w:uiPriority w:val="99"/>
    <w:semiHidden/>
    <w:unhideWhenUsed/>
    <w:rsid w:val="008A4370"/>
    <w:rPr>
      <w:sz w:val="16"/>
      <w:szCs w:val="16"/>
    </w:rPr>
  </w:style>
  <w:style w:type="paragraph" w:styleId="Tekstopmerking">
    <w:name w:val="annotation text"/>
    <w:basedOn w:val="Standaard"/>
    <w:link w:val="TekstopmerkingChar"/>
    <w:uiPriority w:val="99"/>
    <w:unhideWhenUsed/>
    <w:rsid w:val="008A4370"/>
    <w:rPr>
      <w:szCs w:val="20"/>
    </w:rPr>
  </w:style>
  <w:style w:type="character" w:styleId="TekstopmerkingChar" w:customStyle="1">
    <w:name w:val="Tekst opmerking Char"/>
    <w:link w:val="Tekstopmerking"/>
    <w:uiPriority w:val="99"/>
    <w:rsid w:val="008A4370"/>
    <w:rPr>
      <w:rFonts w:ascii="Arial" w:hAnsi="Arial" w:eastAsia="Lucida Sans Unicode"/>
      <w:kern w:val="1"/>
    </w:rPr>
  </w:style>
  <w:style w:type="paragraph" w:styleId="Onderwerpvanopmerking">
    <w:name w:val="annotation subject"/>
    <w:basedOn w:val="Tekstopmerking"/>
    <w:next w:val="Tekstopmerking"/>
    <w:link w:val="OnderwerpvanopmerkingChar"/>
    <w:uiPriority w:val="99"/>
    <w:semiHidden/>
    <w:unhideWhenUsed/>
    <w:rsid w:val="008A4370"/>
    <w:rPr>
      <w:b/>
      <w:bCs/>
    </w:rPr>
  </w:style>
  <w:style w:type="character" w:styleId="OnderwerpvanopmerkingChar" w:customStyle="1">
    <w:name w:val="Onderwerp van opmerking Char"/>
    <w:link w:val="Onderwerpvanopmerking"/>
    <w:uiPriority w:val="99"/>
    <w:semiHidden/>
    <w:rsid w:val="008A4370"/>
    <w:rPr>
      <w:rFonts w:ascii="Arial" w:hAnsi="Arial" w:eastAsia="Lucida Sans Unicode"/>
      <w:b/>
      <w:bCs/>
      <w:kern w:val="1"/>
    </w:rPr>
  </w:style>
  <w:style w:type="paragraph" w:styleId="paragraph" w:customStyle="1">
    <w:name w:val="paragraph"/>
    <w:basedOn w:val="Standaard"/>
    <w:rsid w:val="00C019FB"/>
    <w:pPr>
      <w:widowControl/>
      <w:suppressAutoHyphens w:val="0"/>
      <w:spacing w:before="100" w:beforeAutospacing="1" w:after="100" w:afterAutospacing="1"/>
    </w:pPr>
    <w:rPr>
      <w:rFonts w:ascii="Times New Roman" w:hAnsi="Times New Roman" w:eastAsia="Times New Roman"/>
      <w:kern w:val="0"/>
      <w:sz w:val="24"/>
    </w:rPr>
  </w:style>
  <w:style w:type="character" w:styleId="eop" w:customStyle="1">
    <w:name w:val="eop"/>
    <w:basedOn w:val="Standaardalinea-lettertype"/>
    <w:rsid w:val="00C019FB"/>
  </w:style>
  <w:style w:type="paragraph" w:styleId="Revisie">
    <w:name w:val="Revision"/>
    <w:hidden/>
    <w:uiPriority w:val="99"/>
    <w:semiHidden/>
    <w:rsid w:val="00392590"/>
    <w:rPr>
      <w:rFonts w:ascii="Arial" w:hAnsi="Arial" w:eastAsia="Lucida Sans Unicode"/>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93481">
      <w:bodyDiv w:val="1"/>
      <w:marLeft w:val="0"/>
      <w:marRight w:val="0"/>
      <w:marTop w:val="0"/>
      <w:marBottom w:val="0"/>
      <w:divBdr>
        <w:top w:val="none" w:sz="0" w:space="0" w:color="auto"/>
        <w:left w:val="none" w:sz="0" w:space="0" w:color="auto"/>
        <w:bottom w:val="none" w:sz="0" w:space="0" w:color="auto"/>
        <w:right w:val="none" w:sz="0" w:space="0" w:color="auto"/>
      </w:divBdr>
      <w:divsChild>
        <w:div w:id="49770006">
          <w:marLeft w:val="0"/>
          <w:marRight w:val="0"/>
          <w:marTop w:val="0"/>
          <w:marBottom w:val="0"/>
          <w:divBdr>
            <w:top w:val="none" w:sz="0" w:space="0" w:color="auto"/>
            <w:left w:val="none" w:sz="0" w:space="0" w:color="auto"/>
            <w:bottom w:val="none" w:sz="0" w:space="0" w:color="auto"/>
            <w:right w:val="none" w:sz="0" w:space="0" w:color="auto"/>
          </w:divBdr>
        </w:div>
        <w:div w:id="263001683">
          <w:marLeft w:val="0"/>
          <w:marRight w:val="0"/>
          <w:marTop w:val="0"/>
          <w:marBottom w:val="0"/>
          <w:divBdr>
            <w:top w:val="none" w:sz="0" w:space="0" w:color="auto"/>
            <w:left w:val="none" w:sz="0" w:space="0" w:color="auto"/>
            <w:bottom w:val="none" w:sz="0" w:space="0" w:color="auto"/>
            <w:right w:val="none" w:sz="0" w:space="0" w:color="auto"/>
          </w:divBdr>
        </w:div>
        <w:div w:id="1025518614">
          <w:marLeft w:val="0"/>
          <w:marRight w:val="0"/>
          <w:marTop w:val="0"/>
          <w:marBottom w:val="0"/>
          <w:divBdr>
            <w:top w:val="none" w:sz="0" w:space="0" w:color="auto"/>
            <w:left w:val="none" w:sz="0" w:space="0" w:color="auto"/>
            <w:bottom w:val="none" w:sz="0" w:space="0" w:color="auto"/>
            <w:right w:val="none" w:sz="0" w:space="0" w:color="auto"/>
          </w:divBdr>
        </w:div>
        <w:div w:id="1523012098">
          <w:marLeft w:val="0"/>
          <w:marRight w:val="0"/>
          <w:marTop w:val="0"/>
          <w:marBottom w:val="0"/>
          <w:divBdr>
            <w:top w:val="none" w:sz="0" w:space="0" w:color="auto"/>
            <w:left w:val="none" w:sz="0" w:space="0" w:color="auto"/>
            <w:bottom w:val="none" w:sz="0" w:space="0" w:color="auto"/>
            <w:right w:val="none" w:sz="0" w:space="0" w:color="auto"/>
          </w:divBdr>
        </w:div>
        <w:div w:id="1605266524">
          <w:marLeft w:val="0"/>
          <w:marRight w:val="0"/>
          <w:marTop w:val="0"/>
          <w:marBottom w:val="0"/>
          <w:divBdr>
            <w:top w:val="none" w:sz="0" w:space="0" w:color="auto"/>
            <w:left w:val="none" w:sz="0" w:space="0" w:color="auto"/>
            <w:bottom w:val="none" w:sz="0" w:space="0" w:color="auto"/>
            <w:right w:val="none" w:sz="0" w:space="0" w:color="auto"/>
          </w:divBdr>
        </w:div>
      </w:divsChild>
    </w:div>
    <w:div w:id="648174676">
      <w:bodyDiv w:val="1"/>
      <w:marLeft w:val="0"/>
      <w:marRight w:val="0"/>
      <w:marTop w:val="0"/>
      <w:marBottom w:val="0"/>
      <w:divBdr>
        <w:top w:val="none" w:sz="0" w:space="0" w:color="auto"/>
        <w:left w:val="none" w:sz="0" w:space="0" w:color="auto"/>
        <w:bottom w:val="none" w:sz="0" w:space="0" w:color="auto"/>
        <w:right w:val="none" w:sz="0" w:space="0" w:color="auto"/>
      </w:divBdr>
      <w:divsChild>
        <w:div w:id="175576884">
          <w:marLeft w:val="0"/>
          <w:marRight w:val="0"/>
          <w:marTop w:val="0"/>
          <w:marBottom w:val="0"/>
          <w:divBdr>
            <w:top w:val="none" w:sz="0" w:space="0" w:color="auto"/>
            <w:left w:val="none" w:sz="0" w:space="0" w:color="auto"/>
            <w:bottom w:val="none" w:sz="0" w:space="0" w:color="auto"/>
            <w:right w:val="none" w:sz="0" w:space="0" w:color="auto"/>
          </w:divBdr>
        </w:div>
        <w:div w:id="1133983966">
          <w:marLeft w:val="0"/>
          <w:marRight w:val="0"/>
          <w:marTop w:val="0"/>
          <w:marBottom w:val="0"/>
          <w:divBdr>
            <w:top w:val="none" w:sz="0" w:space="0" w:color="auto"/>
            <w:left w:val="none" w:sz="0" w:space="0" w:color="auto"/>
            <w:bottom w:val="none" w:sz="0" w:space="0" w:color="auto"/>
            <w:right w:val="none" w:sz="0" w:space="0" w:color="auto"/>
          </w:divBdr>
        </w:div>
        <w:div w:id="1318538045">
          <w:marLeft w:val="0"/>
          <w:marRight w:val="0"/>
          <w:marTop w:val="0"/>
          <w:marBottom w:val="0"/>
          <w:divBdr>
            <w:top w:val="none" w:sz="0" w:space="0" w:color="auto"/>
            <w:left w:val="none" w:sz="0" w:space="0" w:color="auto"/>
            <w:bottom w:val="none" w:sz="0" w:space="0" w:color="auto"/>
            <w:right w:val="none" w:sz="0" w:space="0" w:color="auto"/>
          </w:divBdr>
        </w:div>
        <w:div w:id="1362129536">
          <w:marLeft w:val="0"/>
          <w:marRight w:val="0"/>
          <w:marTop w:val="0"/>
          <w:marBottom w:val="0"/>
          <w:divBdr>
            <w:top w:val="none" w:sz="0" w:space="0" w:color="auto"/>
            <w:left w:val="none" w:sz="0" w:space="0" w:color="auto"/>
            <w:bottom w:val="none" w:sz="0" w:space="0" w:color="auto"/>
            <w:right w:val="none" w:sz="0" w:space="0" w:color="auto"/>
          </w:divBdr>
        </w:div>
        <w:div w:id="2076933978">
          <w:marLeft w:val="0"/>
          <w:marRight w:val="0"/>
          <w:marTop w:val="0"/>
          <w:marBottom w:val="0"/>
          <w:divBdr>
            <w:top w:val="none" w:sz="0" w:space="0" w:color="auto"/>
            <w:left w:val="none" w:sz="0" w:space="0" w:color="auto"/>
            <w:bottom w:val="none" w:sz="0" w:space="0" w:color="auto"/>
            <w:right w:val="none" w:sz="0" w:space="0" w:color="auto"/>
          </w:divBdr>
        </w:div>
      </w:divsChild>
    </w:div>
    <w:div w:id="1315792273">
      <w:bodyDiv w:val="1"/>
      <w:marLeft w:val="0"/>
      <w:marRight w:val="0"/>
      <w:marTop w:val="0"/>
      <w:marBottom w:val="0"/>
      <w:divBdr>
        <w:top w:val="none" w:sz="0" w:space="0" w:color="auto"/>
        <w:left w:val="none" w:sz="0" w:space="0" w:color="auto"/>
        <w:bottom w:val="none" w:sz="0" w:space="0" w:color="auto"/>
        <w:right w:val="none" w:sz="0" w:space="0" w:color="auto"/>
      </w:divBdr>
      <w:divsChild>
        <w:div w:id="177014109">
          <w:marLeft w:val="0"/>
          <w:marRight w:val="0"/>
          <w:marTop w:val="0"/>
          <w:marBottom w:val="0"/>
          <w:divBdr>
            <w:top w:val="none" w:sz="0" w:space="0" w:color="auto"/>
            <w:left w:val="none" w:sz="0" w:space="0" w:color="auto"/>
            <w:bottom w:val="none" w:sz="0" w:space="0" w:color="auto"/>
            <w:right w:val="none" w:sz="0" w:space="0" w:color="auto"/>
          </w:divBdr>
        </w:div>
        <w:div w:id="583998886">
          <w:marLeft w:val="0"/>
          <w:marRight w:val="0"/>
          <w:marTop w:val="0"/>
          <w:marBottom w:val="0"/>
          <w:divBdr>
            <w:top w:val="none" w:sz="0" w:space="0" w:color="auto"/>
            <w:left w:val="none" w:sz="0" w:space="0" w:color="auto"/>
            <w:bottom w:val="none" w:sz="0" w:space="0" w:color="auto"/>
            <w:right w:val="none" w:sz="0" w:space="0" w:color="auto"/>
          </w:divBdr>
        </w:div>
        <w:div w:id="626132627">
          <w:marLeft w:val="0"/>
          <w:marRight w:val="0"/>
          <w:marTop w:val="0"/>
          <w:marBottom w:val="0"/>
          <w:divBdr>
            <w:top w:val="none" w:sz="0" w:space="0" w:color="auto"/>
            <w:left w:val="none" w:sz="0" w:space="0" w:color="auto"/>
            <w:bottom w:val="none" w:sz="0" w:space="0" w:color="auto"/>
            <w:right w:val="none" w:sz="0" w:space="0" w:color="auto"/>
          </w:divBdr>
        </w:div>
        <w:div w:id="1271282909">
          <w:marLeft w:val="0"/>
          <w:marRight w:val="0"/>
          <w:marTop w:val="0"/>
          <w:marBottom w:val="0"/>
          <w:divBdr>
            <w:top w:val="none" w:sz="0" w:space="0" w:color="auto"/>
            <w:left w:val="none" w:sz="0" w:space="0" w:color="auto"/>
            <w:bottom w:val="none" w:sz="0" w:space="0" w:color="auto"/>
            <w:right w:val="none" w:sz="0" w:space="0" w:color="auto"/>
          </w:divBdr>
        </w:div>
        <w:div w:id="1966807009">
          <w:marLeft w:val="0"/>
          <w:marRight w:val="0"/>
          <w:marTop w:val="0"/>
          <w:marBottom w:val="0"/>
          <w:divBdr>
            <w:top w:val="none" w:sz="0" w:space="0" w:color="auto"/>
            <w:left w:val="none" w:sz="0" w:space="0" w:color="auto"/>
            <w:bottom w:val="none" w:sz="0" w:space="0" w:color="auto"/>
            <w:right w:val="none" w:sz="0" w:space="0" w:color="auto"/>
          </w:divBdr>
        </w:div>
      </w:divsChild>
    </w:div>
    <w:div w:id="1579905218">
      <w:bodyDiv w:val="1"/>
      <w:marLeft w:val="0"/>
      <w:marRight w:val="0"/>
      <w:marTop w:val="0"/>
      <w:marBottom w:val="0"/>
      <w:divBdr>
        <w:top w:val="none" w:sz="0" w:space="0" w:color="auto"/>
        <w:left w:val="none" w:sz="0" w:space="0" w:color="auto"/>
        <w:bottom w:val="none" w:sz="0" w:space="0" w:color="auto"/>
        <w:right w:val="none" w:sz="0" w:space="0" w:color="auto"/>
      </w:divBdr>
      <w:divsChild>
        <w:div w:id="1893034157">
          <w:marLeft w:val="0"/>
          <w:marRight w:val="0"/>
          <w:marTop w:val="0"/>
          <w:marBottom w:val="0"/>
          <w:divBdr>
            <w:top w:val="none" w:sz="0" w:space="0" w:color="auto"/>
            <w:left w:val="none" w:sz="0" w:space="0" w:color="auto"/>
            <w:bottom w:val="none" w:sz="0" w:space="0" w:color="auto"/>
            <w:right w:val="none" w:sz="0" w:space="0" w:color="auto"/>
          </w:divBdr>
          <w:divsChild>
            <w:div w:id="2065714995">
              <w:marLeft w:val="0"/>
              <w:marRight w:val="0"/>
              <w:marTop w:val="0"/>
              <w:marBottom w:val="0"/>
              <w:divBdr>
                <w:top w:val="none" w:sz="0" w:space="0" w:color="auto"/>
                <w:left w:val="none" w:sz="0" w:space="0" w:color="auto"/>
                <w:bottom w:val="none" w:sz="0" w:space="0" w:color="auto"/>
                <w:right w:val="none" w:sz="0" w:space="0" w:color="auto"/>
              </w:divBdr>
              <w:divsChild>
                <w:div w:id="1312055178">
                  <w:marLeft w:val="0"/>
                  <w:marRight w:val="0"/>
                  <w:marTop w:val="0"/>
                  <w:marBottom w:val="0"/>
                  <w:divBdr>
                    <w:top w:val="none" w:sz="0" w:space="0" w:color="auto"/>
                    <w:left w:val="none" w:sz="0" w:space="0" w:color="auto"/>
                    <w:bottom w:val="none" w:sz="0" w:space="0" w:color="auto"/>
                    <w:right w:val="none" w:sz="0" w:space="0" w:color="auto"/>
                  </w:divBdr>
                  <w:divsChild>
                    <w:div w:id="736787760">
                      <w:marLeft w:val="0"/>
                      <w:marRight w:val="0"/>
                      <w:marTop w:val="0"/>
                      <w:marBottom w:val="0"/>
                      <w:divBdr>
                        <w:top w:val="none" w:sz="0" w:space="0" w:color="auto"/>
                        <w:left w:val="none" w:sz="0" w:space="0" w:color="auto"/>
                        <w:bottom w:val="none" w:sz="0" w:space="0" w:color="auto"/>
                        <w:right w:val="none" w:sz="0" w:space="0" w:color="auto"/>
                      </w:divBdr>
                    </w:div>
                  </w:divsChild>
                </w:div>
                <w:div w:id="170491457">
                  <w:marLeft w:val="0"/>
                  <w:marRight w:val="0"/>
                  <w:marTop w:val="0"/>
                  <w:marBottom w:val="0"/>
                  <w:divBdr>
                    <w:top w:val="none" w:sz="0" w:space="0" w:color="auto"/>
                    <w:left w:val="none" w:sz="0" w:space="0" w:color="auto"/>
                    <w:bottom w:val="none" w:sz="0" w:space="0" w:color="auto"/>
                    <w:right w:val="none" w:sz="0" w:space="0" w:color="auto"/>
                  </w:divBdr>
                  <w:divsChild>
                    <w:div w:id="1206799439">
                      <w:marLeft w:val="0"/>
                      <w:marRight w:val="0"/>
                      <w:marTop w:val="0"/>
                      <w:marBottom w:val="0"/>
                      <w:divBdr>
                        <w:top w:val="none" w:sz="0" w:space="0" w:color="auto"/>
                        <w:left w:val="none" w:sz="0" w:space="0" w:color="auto"/>
                        <w:bottom w:val="none" w:sz="0" w:space="0" w:color="auto"/>
                        <w:right w:val="none" w:sz="0" w:space="0" w:color="auto"/>
                      </w:divBdr>
                    </w:div>
                  </w:divsChild>
                </w:div>
                <w:div w:id="2061857779">
                  <w:marLeft w:val="0"/>
                  <w:marRight w:val="0"/>
                  <w:marTop w:val="0"/>
                  <w:marBottom w:val="0"/>
                  <w:divBdr>
                    <w:top w:val="none" w:sz="0" w:space="0" w:color="auto"/>
                    <w:left w:val="none" w:sz="0" w:space="0" w:color="auto"/>
                    <w:bottom w:val="none" w:sz="0" w:space="0" w:color="auto"/>
                    <w:right w:val="none" w:sz="0" w:space="0" w:color="auto"/>
                  </w:divBdr>
                  <w:divsChild>
                    <w:div w:id="935282319">
                      <w:marLeft w:val="0"/>
                      <w:marRight w:val="0"/>
                      <w:marTop w:val="0"/>
                      <w:marBottom w:val="0"/>
                      <w:divBdr>
                        <w:top w:val="none" w:sz="0" w:space="0" w:color="auto"/>
                        <w:left w:val="none" w:sz="0" w:space="0" w:color="auto"/>
                        <w:bottom w:val="none" w:sz="0" w:space="0" w:color="auto"/>
                        <w:right w:val="none" w:sz="0" w:space="0" w:color="auto"/>
                      </w:divBdr>
                    </w:div>
                  </w:divsChild>
                </w:div>
                <w:div w:id="1459033702">
                  <w:marLeft w:val="0"/>
                  <w:marRight w:val="0"/>
                  <w:marTop w:val="0"/>
                  <w:marBottom w:val="0"/>
                  <w:divBdr>
                    <w:top w:val="none" w:sz="0" w:space="0" w:color="auto"/>
                    <w:left w:val="none" w:sz="0" w:space="0" w:color="auto"/>
                    <w:bottom w:val="none" w:sz="0" w:space="0" w:color="auto"/>
                    <w:right w:val="none" w:sz="0" w:space="0" w:color="auto"/>
                  </w:divBdr>
                  <w:divsChild>
                    <w:div w:id="1283263297">
                      <w:marLeft w:val="0"/>
                      <w:marRight w:val="0"/>
                      <w:marTop w:val="0"/>
                      <w:marBottom w:val="0"/>
                      <w:divBdr>
                        <w:top w:val="none" w:sz="0" w:space="0" w:color="auto"/>
                        <w:left w:val="none" w:sz="0" w:space="0" w:color="auto"/>
                        <w:bottom w:val="none" w:sz="0" w:space="0" w:color="auto"/>
                        <w:right w:val="none" w:sz="0" w:space="0" w:color="auto"/>
                      </w:divBdr>
                    </w:div>
                  </w:divsChild>
                </w:div>
                <w:div w:id="987976826">
                  <w:marLeft w:val="0"/>
                  <w:marRight w:val="0"/>
                  <w:marTop w:val="0"/>
                  <w:marBottom w:val="0"/>
                  <w:divBdr>
                    <w:top w:val="none" w:sz="0" w:space="0" w:color="auto"/>
                    <w:left w:val="none" w:sz="0" w:space="0" w:color="auto"/>
                    <w:bottom w:val="none" w:sz="0" w:space="0" w:color="auto"/>
                    <w:right w:val="none" w:sz="0" w:space="0" w:color="auto"/>
                  </w:divBdr>
                  <w:divsChild>
                    <w:div w:id="1226836631">
                      <w:marLeft w:val="0"/>
                      <w:marRight w:val="0"/>
                      <w:marTop w:val="0"/>
                      <w:marBottom w:val="0"/>
                      <w:divBdr>
                        <w:top w:val="none" w:sz="0" w:space="0" w:color="auto"/>
                        <w:left w:val="none" w:sz="0" w:space="0" w:color="auto"/>
                        <w:bottom w:val="none" w:sz="0" w:space="0" w:color="auto"/>
                        <w:right w:val="none" w:sz="0" w:space="0" w:color="auto"/>
                      </w:divBdr>
                    </w:div>
                  </w:divsChild>
                </w:div>
                <w:div w:id="860625748">
                  <w:marLeft w:val="0"/>
                  <w:marRight w:val="0"/>
                  <w:marTop w:val="0"/>
                  <w:marBottom w:val="0"/>
                  <w:divBdr>
                    <w:top w:val="none" w:sz="0" w:space="0" w:color="auto"/>
                    <w:left w:val="none" w:sz="0" w:space="0" w:color="auto"/>
                    <w:bottom w:val="none" w:sz="0" w:space="0" w:color="auto"/>
                    <w:right w:val="none" w:sz="0" w:space="0" w:color="auto"/>
                  </w:divBdr>
                  <w:divsChild>
                    <w:div w:id="2032142341">
                      <w:marLeft w:val="0"/>
                      <w:marRight w:val="0"/>
                      <w:marTop w:val="0"/>
                      <w:marBottom w:val="0"/>
                      <w:divBdr>
                        <w:top w:val="none" w:sz="0" w:space="0" w:color="auto"/>
                        <w:left w:val="none" w:sz="0" w:space="0" w:color="auto"/>
                        <w:bottom w:val="none" w:sz="0" w:space="0" w:color="auto"/>
                        <w:right w:val="none" w:sz="0" w:space="0" w:color="auto"/>
                      </w:divBdr>
                    </w:div>
                  </w:divsChild>
                </w:div>
                <w:div w:id="1894736440">
                  <w:marLeft w:val="0"/>
                  <w:marRight w:val="0"/>
                  <w:marTop w:val="0"/>
                  <w:marBottom w:val="0"/>
                  <w:divBdr>
                    <w:top w:val="none" w:sz="0" w:space="0" w:color="auto"/>
                    <w:left w:val="none" w:sz="0" w:space="0" w:color="auto"/>
                    <w:bottom w:val="none" w:sz="0" w:space="0" w:color="auto"/>
                    <w:right w:val="none" w:sz="0" w:space="0" w:color="auto"/>
                  </w:divBdr>
                  <w:divsChild>
                    <w:div w:id="1967278318">
                      <w:marLeft w:val="0"/>
                      <w:marRight w:val="0"/>
                      <w:marTop w:val="0"/>
                      <w:marBottom w:val="0"/>
                      <w:divBdr>
                        <w:top w:val="none" w:sz="0" w:space="0" w:color="auto"/>
                        <w:left w:val="none" w:sz="0" w:space="0" w:color="auto"/>
                        <w:bottom w:val="none" w:sz="0" w:space="0" w:color="auto"/>
                        <w:right w:val="none" w:sz="0" w:space="0" w:color="auto"/>
                      </w:divBdr>
                    </w:div>
                  </w:divsChild>
                </w:div>
                <w:div w:id="958028542">
                  <w:marLeft w:val="0"/>
                  <w:marRight w:val="0"/>
                  <w:marTop w:val="0"/>
                  <w:marBottom w:val="0"/>
                  <w:divBdr>
                    <w:top w:val="none" w:sz="0" w:space="0" w:color="auto"/>
                    <w:left w:val="none" w:sz="0" w:space="0" w:color="auto"/>
                    <w:bottom w:val="none" w:sz="0" w:space="0" w:color="auto"/>
                    <w:right w:val="none" w:sz="0" w:space="0" w:color="auto"/>
                  </w:divBdr>
                  <w:divsChild>
                    <w:div w:id="4106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png" Id="rId1109890557"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0a51b9b-c3a4-4de6-abf2-a3301194c79f">
      <UserInfo>
        <DisplayName>Rivka Majoor-Leget | Nierstichting</DisplayName>
        <AccountId>29</AccountId>
        <AccountType/>
      </UserInfo>
      <UserInfo>
        <DisplayName>Manon Tjoa | Nierstichting</DisplayName>
        <AccountId>17</AccountId>
        <AccountType/>
      </UserInfo>
    </SharedWithUsers>
    <TaxCatchAll xmlns="f0a51b9b-c3a4-4de6-abf2-a3301194c79f" xsi:nil="true"/>
    <lcf76f155ced4ddcb4097134ff3c332f xmlns="b99fd943-47ce-4e0d-a2b4-214fd4acd3b4">
      <Terms xmlns="http://schemas.microsoft.com/office/infopath/2007/PartnerControls"/>
    </lcf76f155ced4ddcb4097134ff3c332f>
    <MediaLengthInSeconds xmlns="b99fd943-47ce-4e0d-a2b4-214fd4acd3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BABE-EB02-4981-806E-9517D5FBDC70}"/>
</file>

<file path=customXml/itemProps2.xml><?xml version="1.0" encoding="utf-8"?>
<ds:datastoreItem xmlns:ds="http://schemas.openxmlformats.org/officeDocument/2006/customXml" ds:itemID="{1D81B6EB-E09E-4F4E-AF85-72B07F2C9EFB}">
  <ds:schemaRefs>
    <ds:schemaRef ds:uri="http://schemas.microsoft.com/office/2006/metadata/properties"/>
    <ds:schemaRef ds:uri="http://schemas.microsoft.com/office/infopath/2007/PartnerControls"/>
    <ds:schemaRef ds:uri="f0a51b9b-c3a4-4de6-abf2-a3301194c79f"/>
    <ds:schemaRef ds:uri="b99fd943-47ce-4e0d-a2b4-214fd4acd3b4"/>
  </ds:schemaRefs>
</ds:datastoreItem>
</file>

<file path=customXml/itemProps3.xml><?xml version="1.0" encoding="utf-8"?>
<ds:datastoreItem xmlns:ds="http://schemas.openxmlformats.org/officeDocument/2006/customXml" ds:itemID="{F988E5D6-F6DD-4FE4-BEE8-ECF07CB58834}">
  <ds:schemaRefs>
    <ds:schemaRef ds:uri="http://schemas.microsoft.com/sharepoint/v3/contenttype/forms"/>
  </ds:schemaRefs>
</ds:datastoreItem>
</file>

<file path=customXml/itemProps4.xml><?xml version="1.0" encoding="utf-8"?>
<ds:datastoreItem xmlns:ds="http://schemas.openxmlformats.org/officeDocument/2006/customXml" ds:itemID="{A04D06AA-4535-47FE-B8CD-BD8CAE93974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Arjen Rienks</dc:creator>
  <keywords/>
  <dc:description/>
  <lastModifiedBy>Sylvia Nieuwenhuis | Nierstichting</lastModifiedBy>
  <revision>14</revision>
  <lastPrinted>1899-12-31T23:00:00.0000000Z</lastPrinted>
  <dcterms:created xsi:type="dcterms:W3CDTF">2024-05-27T11:01:00.0000000Z</dcterms:created>
  <dcterms:modified xsi:type="dcterms:W3CDTF">2025-07-23T19:15:58.2825513Z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